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E02B" w14:textId="77777777" w:rsidR="008E1CEA" w:rsidRPr="00863B7F" w:rsidRDefault="008E1CEA" w:rsidP="00F30742">
      <w:pPr>
        <w:spacing w:line="276" w:lineRule="auto"/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63B7F">
        <w:rPr>
          <w:b/>
          <w:bCs/>
          <w:sz w:val="24"/>
          <w:szCs w:val="24"/>
        </w:rPr>
        <w:t xml:space="preserve">Hong Kong </w:t>
      </w:r>
      <w:proofErr w:type="spellStart"/>
      <w:r w:rsidRPr="00863B7F">
        <w:rPr>
          <w:b/>
          <w:bCs/>
          <w:sz w:val="24"/>
          <w:szCs w:val="24"/>
        </w:rPr>
        <w:t>Shue</w:t>
      </w:r>
      <w:proofErr w:type="spellEnd"/>
      <w:r w:rsidRPr="00863B7F">
        <w:rPr>
          <w:b/>
          <w:bCs/>
          <w:sz w:val="24"/>
          <w:szCs w:val="24"/>
        </w:rPr>
        <w:t xml:space="preserve"> Yan University</w:t>
      </w:r>
    </w:p>
    <w:p w14:paraId="4051B739" w14:textId="77777777" w:rsidR="000E05F6" w:rsidRPr="00863B7F" w:rsidRDefault="008E1CEA" w:rsidP="00863B7F">
      <w:pPr>
        <w:spacing w:line="276" w:lineRule="auto"/>
        <w:jc w:val="center"/>
        <w:rPr>
          <w:b/>
          <w:bCs/>
          <w:sz w:val="24"/>
          <w:szCs w:val="24"/>
        </w:rPr>
      </w:pPr>
      <w:r w:rsidRPr="00863B7F">
        <w:rPr>
          <w:b/>
          <w:bCs/>
          <w:sz w:val="24"/>
          <w:szCs w:val="24"/>
        </w:rPr>
        <w:t>Department of English Language &amp; Literature</w:t>
      </w:r>
    </w:p>
    <w:p w14:paraId="19EEEB3D" w14:textId="77777777" w:rsidR="0075136F" w:rsidRDefault="0075136F" w:rsidP="00863B7F">
      <w:pPr>
        <w:pStyle w:val="Title"/>
        <w:spacing w:line="360" w:lineRule="auto"/>
        <w:rPr>
          <w:sz w:val="24"/>
          <w:u w:val="none"/>
          <w:lang w:eastAsia="zh-HK"/>
        </w:rPr>
      </w:pPr>
      <w:r w:rsidRPr="00863B7F">
        <w:rPr>
          <w:sz w:val="24"/>
          <w:u w:val="none"/>
          <w:lang w:eastAsia="zh-HK"/>
        </w:rPr>
        <w:t>Master of Arts in Interdisciplinary Cultural Studies</w:t>
      </w:r>
    </w:p>
    <w:p w14:paraId="7DC33B5A" w14:textId="77777777" w:rsidR="00B5347B" w:rsidRPr="00863B7F" w:rsidRDefault="00B5347B" w:rsidP="00863B7F">
      <w:pPr>
        <w:pStyle w:val="Title"/>
        <w:spacing w:line="360" w:lineRule="auto"/>
        <w:rPr>
          <w:sz w:val="24"/>
          <w:u w:val="none"/>
          <w:lang w:eastAsia="zh-HK"/>
        </w:rPr>
      </w:pPr>
      <w:r>
        <w:rPr>
          <w:rFonts w:hint="eastAsia"/>
          <w:sz w:val="24"/>
          <w:u w:val="none"/>
          <w:lang w:eastAsia="zh-HK"/>
        </w:rPr>
        <w:t>201</w:t>
      </w:r>
      <w:r w:rsidR="00CD3A98">
        <w:rPr>
          <w:sz w:val="24"/>
          <w:u w:val="none"/>
          <w:lang w:eastAsia="zh-HK"/>
        </w:rPr>
        <w:t>9-</w:t>
      </w:r>
      <w:r>
        <w:rPr>
          <w:rFonts w:hint="eastAsia"/>
          <w:sz w:val="24"/>
          <w:u w:val="none"/>
          <w:lang w:eastAsia="zh-HK"/>
        </w:rPr>
        <w:t>20</w:t>
      </w:r>
      <w:r w:rsidR="00CD3A98">
        <w:rPr>
          <w:sz w:val="24"/>
          <w:u w:val="none"/>
          <w:lang w:eastAsia="zh-HK"/>
        </w:rPr>
        <w:t>20</w:t>
      </w:r>
    </w:p>
    <w:p w14:paraId="45C8F4BD" w14:textId="77777777" w:rsidR="000E05F6" w:rsidRPr="00863B7F" w:rsidRDefault="000E05F6" w:rsidP="006B408C">
      <w:pPr>
        <w:snapToGrid w:val="0"/>
        <w:rPr>
          <w:b/>
          <w:bCs/>
          <w:sz w:val="24"/>
          <w:szCs w:val="24"/>
        </w:rPr>
      </w:pPr>
    </w:p>
    <w:p w14:paraId="4961D90A" w14:textId="77777777" w:rsidR="008E1CEA" w:rsidRPr="00863B7F" w:rsidRDefault="008E1CEA" w:rsidP="006B408C">
      <w:pPr>
        <w:snapToGrid w:val="0"/>
        <w:spacing w:before="240" w:line="360" w:lineRule="auto"/>
        <w:rPr>
          <w:sz w:val="24"/>
          <w:szCs w:val="24"/>
          <w:lang w:eastAsia="zh-HK"/>
        </w:rPr>
      </w:pPr>
      <w:r w:rsidRPr="00863B7F">
        <w:rPr>
          <w:b/>
          <w:bCs/>
          <w:sz w:val="24"/>
          <w:szCs w:val="24"/>
        </w:rPr>
        <w:t>Course Title</w:t>
      </w:r>
      <w:r w:rsidR="00BE1663" w:rsidRPr="00863B7F">
        <w:rPr>
          <w:b/>
          <w:bCs/>
          <w:sz w:val="24"/>
          <w:szCs w:val="24"/>
          <w:lang w:eastAsia="zh-HK"/>
        </w:rPr>
        <w:tab/>
      </w:r>
      <w:r w:rsidRPr="00863B7F">
        <w:rPr>
          <w:b/>
          <w:bCs/>
          <w:sz w:val="24"/>
          <w:szCs w:val="24"/>
        </w:rPr>
        <w:tab/>
      </w:r>
      <w:proofErr w:type="gramStart"/>
      <w:r w:rsidRPr="00863B7F">
        <w:rPr>
          <w:b/>
          <w:bCs/>
          <w:sz w:val="24"/>
          <w:szCs w:val="24"/>
        </w:rPr>
        <w:tab/>
      </w:r>
      <w:r w:rsidR="00BE1663" w:rsidRPr="00863B7F">
        <w:rPr>
          <w:b/>
          <w:bCs/>
          <w:sz w:val="24"/>
          <w:szCs w:val="24"/>
          <w:lang w:eastAsia="zh-HK"/>
        </w:rPr>
        <w:t>:</w:t>
      </w:r>
      <w:r w:rsidR="004624CB" w:rsidRPr="00863B7F">
        <w:rPr>
          <w:sz w:val="24"/>
          <w:szCs w:val="24"/>
          <w:lang w:eastAsia="zh-HK"/>
        </w:rPr>
        <w:t>Research</w:t>
      </w:r>
      <w:proofErr w:type="gramEnd"/>
      <w:r w:rsidR="004624CB" w:rsidRPr="00863B7F">
        <w:rPr>
          <w:sz w:val="24"/>
          <w:szCs w:val="24"/>
          <w:lang w:eastAsia="zh-HK"/>
        </w:rPr>
        <w:t xml:space="preserve"> Methodology</w:t>
      </w:r>
    </w:p>
    <w:p w14:paraId="49D0416E" w14:textId="77777777" w:rsidR="008E1CEA" w:rsidRPr="00863B7F" w:rsidRDefault="008E1CEA" w:rsidP="006B408C">
      <w:pPr>
        <w:snapToGrid w:val="0"/>
        <w:spacing w:before="240" w:line="360" w:lineRule="auto"/>
        <w:rPr>
          <w:sz w:val="24"/>
          <w:szCs w:val="24"/>
          <w:lang w:eastAsia="zh-HK"/>
        </w:rPr>
      </w:pPr>
      <w:r w:rsidRPr="00863B7F">
        <w:rPr>
          <w:b/>
          <w:bCs/>
          <w:sz w:val="24"/>
          <w:szCs w:val="24"/>
        </w:rPr>
        <w:t>Course Code</w:t>
      </w:r>
      <w:r w:rsidRPr="00863B7F">
        <w:rPr>
          <w:b/>
          <w:bCs/>
          <w:sz w:val="24"/>
          <w:szCs w:val="24"/>
        </w:rPr>
        <w:tab/>
      </w:r>
      <w:r w:rsidRPr="00863B7F">
        <w:rPr>
          <w:b/>
          <w:bCs/>
          <w:sz w:val="24"/>
          <w:szCs w:val="24"/>
        </w:rPr>
        <w:tab/>
      </w:r>
      <w:proofErr w:type="gramStart"/>
      <w:r w:rsidRPr="00863B7F">
        <w:rPr>
          <w:b/>
          <w:bCs/>
          <w:sz w:val="24"/>
          <w:szCs w:val="24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="00023073" w:rsidRPr="00863B7F">
        <w:rPr>
          <w:sz w:val="24"/>
          <w:szCs w:val="24"/>
        </w:rPr>
        <w:t>ENG</w:t>
      </w:r>
      <w:proofErr w:type="gramEnd"/>
      <w:r w:rsidR="00023073" w:rsidRPr="00863B7F">
        <w:rPr>
          <w:sz w:val="24"/>
          <w:szCs w:val="24"/>
        </w:rPr>
        <w:t xml:space="preserve"> </w:t>
      </w:r>
      <w:r w:rsidR="00CC116D" w:rsidRPr="00863B7F">
        <w:rPr>
          <w:sz w:val="24"/>
          <w:szCs w:val="24"/>
          <w:lang w:eastAsia="zh-HK"/>
        </w:rPr>
        <w:t>50</w:t>
      </w:r>
      <w:r w:rsidR="00692B04" w:rsidRPr="00863B7F">
        <w:rPr>
          <w:sz w:val="24"/>
          <w:szCs w:val="24"/>
          <w:lang w:eastAsia="zh-HK"/>
        </w:rPr>
        <w:t>4</w:t>
      </w:r>
    </w:p>
    <w:p w14:paraId="556AE8E9" w14:textId="77777777" w:rsidR="008E1CEA" w:rsidRPr="00863B7F" w:rsidRDefault="008E1CEA" w:rsidP="006B408C">
      <w:pPr>
        <w:snapToGrid w:val="0"/>
        <w:spacing w:before="240" w:line="360" w:lineRule="auto"/>
        <w:rPr>
          <w:bCs/>
          <w:sz w:val="24"/>
          <w:szCs w:val="24"/>
        </w:rPr>
      </w:pPr>
      <w:r w:rsidRPr="00863B7F">
        <w:rPr>
          <w:b/>
          <w:bCs/>
          <w:sz w:val="24"/>
          <w:szCs w:val="24"/>
        </w:rPr>
        <w:t>Number of Credits</w:t>
      </w:r>
      <w:r w:rsidRPr="00863B7F">
        <w:rPr>
          <w:b/>
          <w:bCs/>
          <w:sz w:val="24"/>
          <w:szCs w:val="24"/>
        </w:rPr>
        <w:tab/>
      </w:r>
      <w:r w:rsidRPr="00863B7F">
        <w:rPr>
          <w:b/>
          <w:bCs/>
          <w:sz w:val="24"/>
          <w:szCs w:val="24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Pr="00863B7F">
        <w:rPr>
          <w:bCs/>
          <w:sz w:val="24"/>
          <w:szCs w:val="24"/>
        </w:rPr>
        <w:t>3</w:t>
      </w:r>
    </w:p>
    <w:p w14:paraId="01760538" w14:textId="77777777" w:rsidR="008E1CEA" w:rsidRPr="00863B7F" w:rsidRDefault="008E1CEA" w:rsidP="006B408C">
      <w:pPr>
        <w:snapToGrid w:val="0"/>
        <w:spacing w:before="240" w:line="360" w:lineRule="auto"/>
        <w:rPr>
          <w:bCs/>
          <w:sz w:val="24"/>
          <w:szCs w:val="24"/>
        </w:rPr>
      </w:pPr>
      <w:r w:rsidRPr="00863B7F">
        <w:rPr>
          <w:b/>
          <w:bCs/>
          <w:sz w:val="24"/>
          <w:szCs w:val="24"/>
        </w:rPr>
        <w:t>Duration in weeks</w:t>
      </w:r>
      <w:r w:rsidR="00BE1663" w:rsidRPr="00863B7F">
        <w:rPr>
          <w:b/>
          <w:bCs/>
          <w:sz w:val="24"/>
          <w:szCs w:val="24"/>
          <w:lang w:eastAsia="zh-HK"/>
        </w:rPr>
        <w:tab/>
      </w:r>
      <w:r w:rsidR="00BE1663" w:rsidRPr="00863B7F">
        <w:rPr>
          <w:b/>
          <w:bCs/>
          <w:sz w:val="24"/>
          <w:szCs w:val="24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Pr="00863B7F">
        <w:rPr>
          <w:bCs/>
          <w:sz w:val="24"/>
          <w:szCs w:val="24"/>
        </w:rPr>
        <w:t>1</w:t>
      </w:r>
      <w:r w:rsidR="00CB0BDC" w:rsidRPr="00863B7F">
        <w:rPr>
          <w:bCs/>
          <w:sz w:val="24"/>
          <w:szCs w:val="24"/>
        </w:rPr>
        <w:t>5</w:t>
      </w:r>
      <w:r w:rsidRPr="00863B7F">
        <w:rPr>
          <w:bCs/>
          <w:sz w:val="24"/>
          <w:szCs w:val="24"/>
        </w:rPr>
        <w:t xml:space="preserve"> </w:t>
      </w:r>
    </w:p>
    <w:p w14:paraId="27B2EF44" w14:textId="77777777" w:rsidR="008E1CEA" w:rsidRPr="00863B7F" w:rsidRDefault="008E1CEA" w:rsidP="006B408C">
      <w:pPr>
        <w:snapToGrid w:val="0"/>
        <w:spacing w:before="240" w:line="360" w:lineRule="auto"/>
        <w:rPr>
          <w:bCs/>
          <w:sz w:val="24"/>
          <w:szCs w:val="24"/>
        </w:rPr>
      </w:pPr>
      <w:r w:rsidRPr="00863B7F">
        <w:rPr>
          <w:b/>
          <w:bCs/>
          <w:sz w:val="24"/>
          <w:szCs w:val="24"/>
        </w:rPr>
        <w:t>Contact Hours Per Week</w:t>
      </w:r>
      <w:r w:rsidRPr="00863B7F">
        <w:rPr>
          <w:bCs/>
          <w:sz w:val="24"/>
          <w:szCs w:val="24"/>
        </w:rPr>
        <w:t xml:space="preserve"> </w:t>
      </w:r>
      <w:proofErr w:type="gramStart"/>
      <w:r w:rsidRPr="00863B7F">
        <w:rPr>
          <w:bCs/>
          <w:sz w:val="24"/>
          <w:szCs w:val="24"/>
          <w:lang w:eastAsia="zh-HK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Pr="00863B7F">
        <w:rPr>
          <w:bCs/>
          <w:sz w:val="24"/>
          <w:szCs w:val="24"/>
        </w:rPr>
        <w:t>Lecture</w:t>
      </w:r>
      <w:proofErr w:type="gramEnd"/>
      <w:r w:rsidRPr="00863B7F">
        <w:rPr>
          <w:bCs/>
          <w:sz w:val="24"/>
          <w:szCs w:val="24"/>
        </w:rPr>
        <w:t xml:space="preserve"> (2 Hours)</w:t>
      </w:r>
    </w:p>
    <w:p w14:paraId="1691C6D8" w14:textId="77777777" w:rsidR="008E1CEA" w:rsidRPr="00863B7F" w:rsidRDefault="008E1CEA" w:rsidP="006B408C">
      <w:pPr>
        <w:snapToGrid w:val="0"/>
        <w:spacing w:before="240" w:line="360" w:lineRule="auto"/>
        <w:rPr>
          <w:bCs/>
          <w:sz w:val="24"/>
          <w:szCs w:val="24"/>
        </w:rPr>
      </w:pPr>
      <w:r w:rsidRPr="00863B7F">
        <w:rPr>
          <w:bCs/>
          <w:sz w:val="24"/>
          <w:szCs w:val="24"/>
        </w:rPr>
        <w:tab/>
      </w:r>
      <w:r w:rsidRPr="00863B7F">
        <w:rPr>
          <w:bCs/>
          <w:sz w:val="24"/>
          <w:szCs w:val="24"/>
        </w:rPr>
        <w:tab/>
      </w:r>
      <w:r w:rsidRPr="00863B7F">
        <w:rPr>
          <w:bCs/>
          <w:sz w:val="24"/>
          <w:szCs w:val="24"/>
        </w:rPr>
        <w:tab/>
      </w:r>
      <w:r w:rsidRPr="00863B7F">
        <w:rPr>
          <w:bCs/>
          <w:sz w:val="24"/>
          <w:szCs w:val="24"/>
        </w:rPr>
        <w:tab/>
        <w:t>Tutorial (1 Hour)</w:t>
      </w:r>
    </w:p>
    <w:p w14:paraId="718601DA" w14:textId="77777777" w:rsidR="000A0968" w:rsidRPr="00863B7F" w:rsidRDefault="008E1CEA" w:rsidP="006B408C">
      <w:pPr>
        <w:snapToGrid w:val="0"/>
        <w:spacing w:before="240" w:line="360" w:lineRule="auto"/>
        <w:rPr>
          <w:b/>
          <w:bCs/>
          <w:sz w:val="24"/>
          <w:szCs w:val="24"/>
          <w:lang w:eastAsia="zh-HK"/>
        </w:rPr>
      </w:pPr>
      <w:r w:rsidRPr="00863B7F">
        <w:rPr>
          <w:b/>
          <w:bCs/>
          <w:sz w:val="24"/>
          <w:szCs w:val="24"/>
        </w:rPr>
        <w:t>Pre-requisite(s)</w:t>
      </w:r>
      <w:r w:rsidRPr="00863B7F">
        <w:rPr>
          <w:b/>
          <w:bCs/>
          <w:sz w:val="24"/>
          <w:szCs w:val="24"/>
        </w:rPr>
        <w:tab/>
      </w:r>
      <w:proofErr w:type="gramStart"/>
      <w:r w:rsidRPr="00863B7F">
        <w:rPr>
          <w:b/>
          <w:bCs/>
          <w:sz w:val="24"/>
          <w:szCs w:val="24"/>
          <w:lang w:eastAsia="zh-HK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="000A0968" w:rsidRPr="00863B7F">
        <w:rPr>
          <w:bCs/>
          <w:sz w:val="24"/>
          <w:szCs w:val="24"/>
          <w:lang w:eastAsia="zh-HK"/>
        </w:rPr>
        <w:t>Nil</w:t>
      </w:r>
      <w:proofErr w:type="gramEnd"/>
    </w:p>
    <w:p w14:paraId="3D02054A" w14:textId="77777777" w:rsidR="008E1CEA" w:rsidRPr="00863B7F" w:rsidRDefault="008E1CEA" w:rsidP="006B408C">
      <w:pPr>
        <w:snapToGrid w:val="0"/>
        <w:spacing w:before="240" w:line="360" w:lineRule="auto"/>
        <w:rPr>
          <w:bCs/>
          <w:sz w:val="24"/>
          <w:szCs w:val="24"/>
          <w:lang w:eastAsia="zh-HK"/>
        </w:rPr>
      </w:pPr>
      <w:r w:rsidRPr="00863B7F">
        <w:rPr>
          <w:b/>
          <w:bCs/>
          <w:sz w:val="24"/>
          <w:szCs w:val="24"/>
        </w:rPr>
        <w:t>Prepared by</w:t>
      </w:r>
      <w:r w:rsidRPr="00863B7F">
        <w:rPr>
          <w:b/>
          <w:bCs/>
          <w:sz w:val="24"/>
          <w:szCs w:val="24"/>
        </w:rPr>
        <w:tab/>
      </w:r>
      <w:r w:rsidRPr="00863B7F">
        <w:rPr>
          <w:b/>
          <w:bCs/>
          <w:sz w:val="24"/>
          <w:szCs w:val="24"/>
        </w:rPr>
        <w:tab/>
      </w:r>
      <w:proofErr w:type="gramStart"/>
      <w:r w:rsidRPr="00863B7F">
        <w:rPr>
          <w:b/>
          <w:bCs/>
          <w:sz w:val="24"/>
          <w:szCs w:val="24"/>
          <w:lang w:eastAsia="zh-HK"/>
        </w:rPr>
        <w:tab/>
      </w:r>
      <w:r w:rsidR="00BE1663" w:rsidRPr="00863B7F">
        <w:rPr>
          <w:bCs/>
          <w:sz w:val="24"/>
          <w:szCs w:val="24"/>
          <w:lang w:eastAsia="zh-HK"/>
        </w:rPr>
        <w:t>:</w:t>
      </w:r>
      <w:r w:rsidRPr="00863B7F">
        <w:rPr>
          <w:bCs/>
          <w:sz w:val="24"/>
          <w:szCs w:val="24"/>
        </w:rPr>
        <w:t>Dr.</w:t>
      </w:r>
      <w:proofErr w:type="gramEnd"/>
      <w:r w:rsidRPr="00863B7F">
        <w:rPr>
          <w:bCs/>
          <w:sz w:val="24"/>
          <w:szCs w:val="24"/>
        </w:rPr>
        <w:t xml:space="preserve"> </w:t>
      </w:r>
      <w:r w:rsidR="00CB0BDC" w:rsidRPr="00863B7F">
        <w:rPr>
          <w:bCs/>
          <w:sz w:val="24"/>
          <w:szCs w:val="24"/>
        </w:rPr>
        <w:t>Sherman LEE</w:t>
      </w:r>
    </w:p>
    <w:p w14:paraId="1191B822" w14:textId="77777777" w:rsidR="008E1CEA" w:rsidRPr="00863B7F" w:rsidRDefault="008E1CEA" w:rsidP="006B408C">
      <w:pPr>
        <w:snapToGrid w:val="0"/>
        <w:spacing w:line="360" w:lineRule="auto"/>
        <w:rPr>
          <w:b/>
          <w:bCs/>
          <w:sz w:val="24"/>
          <w:szCs w:val="24"/>
        </w:rPr>
      </w:pPr>
    </w:p>
    <w:p w14:paraId="1E51B86F" w14:textId="77777777" w:rsidR="008E1CEA" w:rsidRPr="00863B7F" w:rsidRDefault="008E1CEA" w:rsidP="006B408C">
      <w:pPr>
        <w:snapToGrid w:val="0"/>
        <w:rPr>
          <w:b/>
          <w:bCs/>
          <w:sz w:val="24"/>
          <w:szCs w:val="24"/>
        </w:rPr>
      </w:pPr>
    </w:p>
    <w:p w14:paraId="401D4A20" w14:textId="77777777" w:rsidR="008E1CEA" w:rsidRPr="00863B7F" w:rsidRDefault="008E1CEA" w:rsidP="006B408C">
      <w:pPr>
        <w:snapToGrid w:val="0"/>
        <w:rPr>
          <w:b/>
          <w:bCs/>
          <w:sz w:val="24"/>
          <w:szCs w:val="24"/>
        </w:rPr>
      </w:pPr>
      <w:r w:rsidRPr="00863B7F">
        <w:rPr>
          <w:b/>
          <w:bCs/>
          <w:sz w:val="24"/>
          <w:szCs w:val="24"/>
        </w:rPr>
        <w:t>Course Aims</w:t>
      </w:r>
    </w:p>
    <w:p w14:paraId="3EB17242" w14:textId="77777777" w:rsidR="008E1CEA" w:rsidRPr="00863B7F" w:rsidRDefault="008E1CEA" w:rsidP="009B491A">
      <w:pPr>
        <w:snapToGrid w:val="0"/>
        <w:rPr>
          <w:b/>
          <w:bCs/>
          <w:sz w:val="24"/>
          <w:szCs w:val="24"/>
        </w:rPr>
      </w:pPr>
    </w:p>
    <w:p w14:paraId="38793681" w14:textId="77777777" w:rsidR="008E1CEA" w:rsidRPr="00863B7F" w:rsidRDefault="008333BB" w:rsidP="009B491A">
      <w:pPr>
        <w:pStyle w:val="Heading1"/>
        <w:snapToGrid w:val="0"/>
        <w:jc w:val="left"/>
        <w:rPr>
          <w:b w:val="0"/>
          <w:bCs/>
          <w:sz w:val="24"/>
          <w:szCs w:val="24"/>
          <w:lang w:eastAsia="zh-HK"/>
        </w:rPr>
      </w:pPr>
      <w:r w:rsidRPr="00863B7F">
        <w:rPr>
          <w:b w:val="0"/>
          <w:sz w:val="24"/>
          <w:szCs w:val="24"/>
          <w:lang w:eastAsia="zh-HK"/>
        </w:rPr>
        <w:t xml:space="preserve">Research Methodology </w:t>
      </w:r>
      <w:r w:rsidR="00F91B90" w:rsidRPr="00863B7F">
        <w:rPr>
          <w:b w:val="0"/>
          <w:sz w:val="24"/>
          <w:szCs w:val="24"/>
        </w:rPr>
        <w:t>is a core course intended for students who plan to enrol in ENG</w:t>
      </w:r>
      <w:r w:rsidR="00696E04" w:rsidRPr="00863B7F">
        <w:rPr>
          <w:b w:val="0"/>
          <w:sz w:val="24"/>
          <w:szCs w:val="24"/>
          <w:lang w:eastAsia="zh-HK"/>
        </w:rPr>
        <w:t xml:space="preserve"> </w:t>
      </w:r>
      <w:r w:rsidR="00F91B90" w:rsidRPr="00863B7F">
        <w:rPr>
          <w:b w:val="0"/>
          <w:sz w:val="24"/>
          <w:szCs w:val="24"/>
        </w:rPr>
        <w:t>5</w:t>
      </w:r>
      <w:r w:rsidR="00696E04" w:rsidRPr="00863B7F">
        <w:rPr>
          <w:b w:val="0"/>
          <w:sz w:val="24"/>
          <w:szCs w:val="24"/>
          <w:lang w:eastAsia="zh-HK"/>
        </w:rPr>
        <w:t>13</w:t>
      </w:r>
      <w:r w:rsidR="00F91B90" w:rsidRPr="00863B7F">
        <w:rPr>
          <w:b w:val="0"/>
          <w:sz w:val="24"/>
          <w:szCs w:val="24"/>
        </w:rPr>
        <w:t xml:space="preserve"> </w:t>
      </w:r>
      <w:r w:rsidR="00F91B90" w:rsidRPr="00863B7F">
        <w:rPr>
          <w:b w:val="0"/>
          <w:sz w:val="24"/>
          <w:szCs w:val="24"/>
          <w:lang w:eastAsia="zh-HK"/>
        </w:rPr>
        <w:t xml:space="preserve">MA Dissertation. </w:t>
      </w:r>
      <w:r w:rsidR="00CE1DAF" w:rsidRPr="00863B7F">
        <w:rPr>
          <w:b w:val="0"/>
          <w:sz w:val="24"/>
          <w:szCs w:val="24"/>
          <w:lang w:eastAsia="zh-HK"/>
        </w:rPr>
        <w:t>T</w:t>
      </w:r>
      <w:r w:rsidR="00F91B90" w:rsidRPr="00863B7F">
        <w:rPr>
          <w:b w:val="0"/>
          <w:sz w:val="24"/>
          <w:szCs w:val="24"/>
          <w:lang w:eastAsia="zh-HK"/>
        </w:rPr>
        <w:t>he aim</w:t>
      </w:r>
      <w:r w:rsidR="00CE1DAF" w:rsidRPr="00863B7F">
        <w:rPr>
          <w:b w:val="0"/>
          <w:sz w:val="24"/>
          <w:szCs w:val="24"/>
          <w:lang w:eastAsia="zh-HK"/>
        </w:rPr>
        <w:t>s</w:t>
      </w:r>
      <w:r w:rsidR="00F91B90" w:rsidRPr="00863B7F">
        <w:rPr>
          <w:b w:val="0"/>
          <w:sz w:val="24"/>
          <w:szCs w:val="24"/>
          <w:lang w:eastAsia="zh-HK"/>
        </w:rPr>
        <w:t xml:space="preserve"> of the course </w:t>
      </w:r>
      <w:r w:rsidR="00CE1DAF" w:rsidRPr="00863B7F">
        <w:rPr>
          <w:b w:val="0"/>
          <w:sz w:val="24"/>
          <w:szCs w:val="24"/>
          <w:lang w:eastAsia="zh-HK"/>
        </w:rPr>
        <w:t xml:space="preserve">are </w:t>
      </w:r>
      <w:r w:rsidR="00F91B90" w:rsidRPr="00863B7F">
        <w:rPr>
          <w:b w:val="0"/>
          <w:sz w:val="24"/>
          <w:szCs w:val="24"/>
          <w:lang w:eastAsia="zh-HK"/>
        </w:rPr>
        <w:t xml:space="preserve">to </w:t>
      </w:r>
      <w:r w:rsidR="00CE1DAF" w:rsidRPr="00863B7F">
        <w:rPr>
          <w:b w:val="0"/>
          <w:sz w:val="24"/>
          <w:szCs w:val="24"/>
          <w:lang w:eastAsia="zh-HK"/>
        </w:rPr>
        <w:t xml:space="preserve">introduce students to the various stages of </w:t>
      </w:r>
      <w:r w:rsidR="00945E86" w:rsidRPr="00863B7F">
        <w:rPr>
          <w:b w:val="0"/>
          <w:sz w:val="24"/>
          <w:szCs w:val="24"/>
          <w:lang w:eastAsia="zh-HK"/>
        </w:rPr>
        <w:t xml:space="preserve">the </w:t>
      </w:r>
      <w:r w:rsidR="00CE1DAF" w:rsidRPr="00863B7F">
        <w:rPr>
          <w:b w:val="0"/>
          <w:sz w:val="24"/>
          <w:szCs w:val="24"/>
          <w:lang w:eastAsia="zh-HK"/>
        </w:rPr>
        <w:t xml:space="preserve">research process and </w:t>
      </w:r>
      <w:r w:rsidR="00F91B90" w:rsidRPr="00863B7F">
        <w:rPr>
          <w:b w:val="0"/>
          <w:sz w:val="24"/>
          <w:szCs w:val="24"/>
          <w:lang w:eastAsia="zh-HK"/>
        </w:rPr>
        <w:t xml:space="preserve">provide </w:t>
      </w:r>
      <w:r w:rsidR="00945E86" w:rsidRPr="00863B7F">
        <w:rPr>
          <w:b w:val="0"/>
          <w:sz w:val="24"/>
          <w:szCs w:val="24"/>
          <w:lang w:eastAsia="zh-HK"/>
        </w:rPr>
        <w:t>them</w:t>
      </w:r>
      <w:r w:rsidR="00F91B90" w:rsidRPr="00863B7F">
        <w:rPr>
          <w:b w:val="0"/>
          <w:sz w:val="24"/>
          <w:szCs w:val="24"/>
          <w:lang w:eastAsia="zh-HK"/>
        </w:rPr>
        <w:t xml:space="preserve"> with an understanding of the different app</w:t>
      </w:r>
      <w:r w:rsidR="00CD3A98">
        <w:rPr>
          <w:b w:val="0"/>
          <w:sz w:val="24"/>
          <w:szCs w:val="24"/>
          <w:lang w:eastAsia="zh-HK"/>
        </w:rPr>
        <w:t>roaches and methods in research</w:t>
      </w:r>
      <w:r w:rsidR="00513C8B">
        <w:rPr>
          <w:b w:val="0"/>
          <w:sz w:val="24"/>
          <w:szCs w:val="24"/>
          <w:lang w:val="en-US" w:eastAsia="zh-HK"/>
        </w:rPr>
        <w:t>, as well as raise their awareness of ethical issues in research</w:t>
      </w:r>
      <w:r w:rsidR="00F91B90" w:rsidRPr="00863B7F">
        <w:rPr>
          <w:b w:val="0"/>
          <w:sz w:val="24"/>
          <w:szCs w:val="24"/>
          <w:lang w:eastAsia="zh-HK"/>
        </w:rPr>
        <w:t>.</w:t>
      </w:r>
      <w:r w:rsidR="00CE1DAF" w:rsidRPr="00863B7F">
        <w:rPr>
          <w:b w:val="0"/>
          <w:sz w:val="24"/>
          <w:szCs w:val="24"/>
          <w:lang w:eastAsia="zh-HK"/>
        </w:rPr>
        <w:t xml:space="preserve"> </w:t>
      </w:r>
      <w:r w:rsidR="007644BB">
        <w:rPr>
          <w:b w:val="0"/>
          <w:sz w:val="24"/>
          <w:szCs w:val="24"/>
          <w:lang w:val="en-US" w:eastAsia="zh-HK"/>
        </w:rPr>
        <w:t xml:space="preserve">The course will ultimately equip students with the skills needed to conduct their own </w:t>
      </w:r>
      <w:r w:rsidR="00513C8B">
        <w:rPr>
          <w:b w:val="0"/>
          <w:sz w:val="24"/>
          <w:szCs w:val="24"/>
          <w:lang w:val="en-US" w:eastAsia="zh-HK"/>
        </w:rPr>
        <w:t>independent research.</w:t>
      </w:r>
      <w:r w:rsidRPr="00863B7F">
        <w:rPr>
          <w:b w:val="0"/>
          <w:sz w:val="24"/>
          <w:szCs w:val="24"/>
          <w:lang w:eastAsia="zh-HK"/>
        </w:rPr>
        <w:t xml:space="preserve"> </w:t>
      </w:r>
      <w:r w:rsidR="00513C8B">
        <w:rPr>
          <w:b w:val="0"/>
          <w:sz w:val="24"/>
          <w:szCs w:val="24"/>
          <w:lang w:val="en-US" w:eastAsia="zh-HK"/>
        </w:rPr>
        <w:t>S</w:t>
      </w:r>
      <w:proofErr w:type="spellStart"/>
      <w:r w:rsidRPr="00863B7F">
        <w:rPr>
          <w:b w:val="0"/>
          <w:sz w:val="24"/>
          <w:szCs w:val="24"/>
          <w:lang w:eastAsia="zh-HK"/>
        </w:rPr>
        <w:t>tudents</w:t>
      </w:r>
      <w:proofErr w:type="spellEnd"/>
      <w:r w:rsidRPr="00863B7F">
        <w:rPr>
          <w:b w:val="0"/>
          <w:sz w:val="24"/>
          <w:szCs w:val="24"/>
          <w:lang w:eastAsia="zh-HK"/>
        </w:rPr>
        <w:t xml:space="preserve"> will learn to read critically</w:t>
      </w:r>
      <w:r w:rsidR="00F91B90" w:rsidRPr="00863B7F">
        <w:rPr>
          <w:b w:val="0"/>
          <w:sz w:val="24"/>
          <w:szCs w:val="24"/>
          <w:lang w:eastAsia="zh-HK"/>
        </w:rPr>
        <w:t>,</w:t>
      </w:r>
      <w:r w:rsidRPr="00863B7F">
        <w:rPr>
          <w:b w:val="0"/>
          <w:sz w:val="24"/>
          <w:szCs w:val="24"/>
          <w:lang w:eastAsia="zh-HK"/>
        </w:rPr>
        <w:t xml:space="preserve"> </w:t>
      </w:r>
      <w:r w:rsidR="00B23C43">
        <w:rPr>
          <w:b w:val="0"/>
          <w:sz w:val="24"/>
          <w:szCs w:val="24"/>
          <w:lang w:val="en-US" w:eastAsia="zh-HK"/>
        </w:rPr>
        <w:t xml:space="preserve">select and </w:t>
      </w:r>
      <w:r w:rsidR="00102AC7">
        <w:rPr>
          <w:b w:val="0"/>
          <w:sz w:val="24"/>
          <w:szCs w:val="24"/>
          <w:lang w:val="en-US" w:eastAsia="zh-HK"/>
        </w:rPr>
        <w:t xml:space="preserve">review </w:t>
      </w:r>
      <w:r w:rsidRPr="00863B7F">
        <w:rPr>
          <w:b w:val="0"/>
          <w:sz w:val="24"/>
          <w:szCs w:val="24"/>
          <w:lang w:eastAsia="zh-HK"/>
        </w:rPr>
        <w:t>relevant literature,</w:t>
      </w:r>
      <w:r w:rsidR="00F91B90" w:rsidRPr="00863B7F">
        <w:rPr>
          <w:b w:val="0"/>
          <w:sz w:val="24"/>
          <w:szCs w:val="24"/>
          <w:lang w:eastAsia="zh-HK"/>
        </w:rPr>
        <w:t xml:space="preserve"> </w:t>
      </w:r>
      <w:r w:rsidR="00513C8B">
        <w:rPr>
          <w:b w:val="0"/>
          <w:sz w:val="24"/>
          <w:szCs w:val="24"/>
          <w:lang w:val="en-US" w:eastAsia="zh-HK"/>
        </w:rPr>
        <w:t xml:space="preserve">and </w:t>
      </w:r>
      <w:r w:rsidR="00F91B90" w:rsidRPr="00863B7F">
        <w:rPr>
          <w:b w:val="0"/>
          <w:sz w:val="24"/>
          <w:szCs w:val="24"/>
          <w:lang w:eastAsia="zh-HK"/>
        </w:rPr>
        <w:t>de</w:t>
      </w:r>
      <w:r w:rsidR="0068109A">
        <w:rPr>
          <w:b w:val="0"/>
          <w:sz w:val="24"/>
          <w:szCs w:val="24"/>
          <w:lang w:val="en-US" w:eastAsia="zh-HK"/>
        </w:rPr>
        <w:t xml:space="preserve">sign </w:t>
      </w:r>
      <w:r w:rsidR="00513C8B">
        <w:rPr>
          <w:b w:val="0"/>
          <w:sz w:val="24"/>
          <w:szCs w:val="24"/>
          <w:lang w:val="en-US" w:eastAsia="zh-HK"/>
        </w:rPr>
        <w:t xml:space="preserve">a </w:t>
      </w:r>
      <w:r w:rsidRPr="00863B7F">
        <w:rPr>
          <w:b w:val="0"/>
          <w:sz w:val="24"/>
          <w:szCs w:val="24"/>
          <w:lang w:eastAsia="zh-HK"/>
        </w:rPr>
        <w:t xml:space="preserve">research </w:t>
      </w:r>
      <w:r w:rsidR="0068109A">
        <w:rPr>
          <w:b w:val="0"/>
          <w:sz w:val="24"/>
          <w:szCs w:val="24"/>
          <w:lang w:val="en-US" w:eastAsia="zh-HK"/>
        </w:rPr>
        <w:t xml:space="preserve">study that addresses some topic or problem </w:t>
      </w:r>
      <w:r w:rsidRPr="00863B7F">
        <w:rPr>
          <w:b w:val="0"/>
          <w:sz w:val="24"/>
          <w:szCs w:val="24"/>
          <w:lang w:eastAsia="zh-HK"/>
        </w:rPr>
        <w:t xml:space="preserve">in </w:t>
      </w:r>
      <w:r w:rsidR="00CD3A98">
        <w:rPr>
          <w:b w:val="0"/>
          <w:sz w:val="24"/>
          <w:szCs w:val="24"/>
          <w:lang w:val="en-US" w:eastAsia="zh-HK"/>
        </w:rPr>
        <w:t>the arts and humanities</w:t>
      </w:r>
      <w:r w:rsidRPr="00863B7F">
        <w:rPr>
          <w:b w:val="0"/>
          <w:sz w:val="24"/>
          <w:szCs w:val="24"/>
          <w:lang w:eastAsia="zh-HK"/>
        </w:rPr>
        <w:t xml:space="preserve">. </w:t>
      </w:r>
    </w:p>
    <w:p w14:paraId="1D2CB541" w14:textId="77777777" w:rsidR="008936A9" w:rsidRPr="00863B7F" w:rsidRDefault="008936A9" w:rsidP="006B408C">
      <w:pPr>
        <w:rPr>
          <w:lang w:eastAsia="zh-HK"/>
        </w:rPr>
      </w:pPr>
    </w:p>
    <w:p w14:paraId="57322F8A" w14:textId="77777777" w:rsidR="008936A9" w:rsidRPr="00863B7F" w:rsidRDefault="008936A9" w:rsidP="006B408C">
      <w:pPr>
        <w:rPr>
          <w:lang w:eastAsia="zh-HK"/>
        </w:rPr>
      </w:pPr>
    </w:p>
    <w:p w14:paraId="3B56B26D" w14:textId="77777777" w:rsidR="00EB1FA8" w:rsidRPr="00863B7F" w:rsidRDefault="00C8229D" w:rsidP="006B408C">
      <w:pPr>
        <w:pStyle w:val="BodyText"/>
        <w:snapToGrid w:val="0"/>
        <w:jc w:val="left"/>
        <w:rPr>
          <w:rStyle w:val="Strong"/>
          <w:szCs w:val="24"/>
          <w:lang w:eastAsia="zh-TW"/>
        </w:rPr>
      </w:pPr>
      <w:r w:rsidRPr="00863B7F">
        <w:rPr>
          <w:rStyle w:val="Strong"/>
          <w:szCs w:val="24"/>
        </w:rPr>
        <w:t>Course Outcomes, Teaching Activities and Assessment</w:t>
      </w:r>
    </w:p>
    <w:p w14:paraId="0807CBA7" w14:textId="77777777" w:rsidR="00D82C79" w:rsidRPr="00863B7F" w:rsidRDefault="00D82C79" w:rsidP="006B408C">
      <w:pPr>
        <w:pStyle w:val="BodyText"/>
        <w:snapToGrid w:val="0"/>
        <w:jc w:val="left"/>
        <w:rPr>
          <w:rStyle w:val="Strong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C8229D" w:rsidRPr="00863B7F" w14:paraId="1779D9EF" w14:textId="77777777" w:rsidTr="001F485B">
        <w:tc>
          <w:tcPr>
            <w:tcW w:w="9039" w:type="dxa"/>
            <w:gridSpan w:val="2"/>
          </w:tcPr>
          <w:p w14:paraId="2E1C8728" w14:textId="77777777" w:rsidR="009B0C7A" w:rsidRPr="00863B7F" w:rsidRDefault="00C8229D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Course Intended Learning Outcomes (</w:t>
            </w:r>
            <w:r w:rsidR="00B0150F" w:rsidRPr="00863B7F">
              <w:rPr>
                <w:b/>
                <w:szCs w:val="24"/>
                <w:lang w:eastAsia="zh-TW"/>
              </w:rPr>
              <w:t>I</w:t>
            </w:r>
            <w:r w:rsidRPr="00863B7F">
              <w:rPr>
                <w:b/>
                <w:szCs w:val="24"/>
                <w:lang w:eastAsia="zh-TW"/>
              </w:rPr>
              <w:t>LOs)</w:t>
            </w:r>
          </w:p>
        </w:tc>
      </w:tr>
      <w:tr w:rsidR="00C8229D" w:rsidRPr="00863B7F" w14:paraId="799E173D" w14:textId="77777777" w:rsidTr="009B0C7A">
        <w:tc>
          <w:tcPr>
            <w:tcW w:w="9039" w:type="dxa"/>
            <w:gridSpan w:val="2"/>
            <w:vAlign w:val="center"/>
          </w:tcPr>
          <w:p w14:paraId="38AA557B" w14:textId="77777777" w:rsidR="009B0C7A" w:rsidRPr="00863B7F" w:rsidRDefault="00C8229D" w:rsidP="006B408C">
            <w:pPr>
              <w:pStyle w:val="BodyText"/>
              <w:snapToGrid w:val="0"/>
              <w:jc w:val="left"/>
              <w:rPr>
                <w:szCs w:val="24"/>
                <w:lang w:eastAsia="zh-HK"/>
              </w:rPr>
            </w:pPr>
            <w:r w:rsidRPr="00863B7F">
              <w:rPr>
                <w:szCs w:val="24"/>
              </w:rPr>
              <w:t xml:space="preserve">Upon completion of this course </w:t>
            </w:r>
            <w:r w:rsidRPr="00863B7F">
              <w:rPr>
                <w:szCs w:val="24"/>
                <w:lang w:eastAsia="zh-TW"/>
              </w:rPr>
              <w:t>student</w:t>
            </w:r>
            <w:r w:rsidRPr="00863B7F">
              <w:rPr>
                <w:szCs w:val="24"/>
              </w:rPr>
              <w:t>s should</w:t>
            </w:r>
            <w:r w:rsidR="00437FFD" w:rsidRPr="00863B7F">
              <w:rPr>
                <w:szCs w:val="24"/>
              </w:rPr>
              <w:t xml:space="preserve"> </w:t>
            </w:r>
            <w:r w:rsidR="00B12189" w:rsidRPr="00863B7F">
              <w:rPr>
                <w:szCs w:val="24"/>
                <w:lang w:eastAsia="zh-TW"/>
              </w:rPr>
              <w:t>be able to</w:t>
            </w:r>
            <w:r w:rsidRPr="00863B7F">
              <w:rPr>
                <w:szCs w:val="24"/>
              </w:rPr>
              <w:t>:</w:t>
            </w:r>
          </w:p>
        </w:tc>
      </w:tr>
      <w:tr w:rsidR="004A403F" w:rsidRPr="00863B7F" w14:paraId="2370097C" w14:textId="77777777" w:rsidTr="009B0C7A">
        <w:tc>
          <w:tcPr>
            <w:tcW w:w="1526" w:type="dxa"/>
          </w:tcPr>
          <w:p w14:paraId="40EE6AE8" w14:textId="77777777" w:rsidR="004A403F" w:rsidRPr="00863B7F" w:rsidRDefault="00B0150F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I</w:t>
            </w:r>
            <w:r w:rsidR="004A403F" w:rsidRPr="00863B7F">
              <w:rPr>
                <w:b/>
                <w:szCs w:val="24"/>
                <w:lang w:eastAsia="zh-TW"/>
              </w:rPr>
              <w:t>LO1</w:t>
            </w:r>
          </w:p>
        </w:tc>
        <w:tc>
          <w:tcPr>
            <w:tcW w:w="7513" w:type="dxa"/>
            <w:vAlign w:val="center"/>
          </w:tcPr>
          <w:p w14:paraId="158827EA" w14:textId="77777777" w:rsidR="004A403F" w:rsidRPr="00863B7F" w:rsidRDefault="00E12F0E" w:rsidP="006B408C">
            <w:pPr>
              <w:pStyle w:val="BodyText"/>
              <w:widowControl w:val="0"/>
              <w:tabs>
                <w:tab w:val="left" w:pos="2679"/>
              </w:tabs>
              <w:suppressAutoHyphens/>
              <w:snapToGrid w:val="0"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identify </w:t>
            </w:r>
            <w:r w:rsidR="008108AC" w:rsidRPr="00863B7F">
              <w:rPr>
                <w:szCs w:val="24"/>
                <w:lang w:eastAsia="zh-HK"/>
              </w:rPr>
              <w:t xml:space="preserve">the various stages of </w:t>
            </w:r>
            <w:r w:rsidR="00945E86" w:rsidRPr="00863B7F">
              <w:rPr>
                <w:szCs w:val="24"/>
                <w:lang w:eastAsia="zh-HK"/>
              </w:rPr>
              <w:t xml:space="preserve">the </w:t>
            </w:r>
            <w:r w:rsidR="008108AC" w:rsidRPr="00863B7F">
              <w:rPr>
                <w:szCs w:val="24"/>
                <w:lang w:eastAsia="zh-HK"/>
              </w:rPr>
              <w:t>research process</w:t>
            </w:r>
          </w:p>
        </w:tc>
      </w:tr>
      <w:tr w:rsidR="00C8229D" w:rsidRPr="00863B7F" w14:paraId="261A7F62" w14:textId="77777777" w:rsidTr="009B0C7A">
        <w:tc>
          <w:tcPr>
            <w:tcW w:w="1526" w:type="dxa"/>
          </w:tcPr>
          <w:p w14:paraId="1C28ACD8" w14:textId="77777777" w:rsidR="00C8229D" w:rsidRPr="00863B7F" w:rsidRDefault="00B0150F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I</w:t>
            </w:r>
            <w:r w:rsidR="004A403F" w:rsidRPr="00863B7F">
              <w:rPr>
                <w:b/>
                <w:szCs w:val="24"/>
                <w:lang w:eastAsia="zh-TW"/>
              </w:rPr>
              <w:t>LO2</w:t>
            </w:r>
          </w:p>
        </w:tc>
        <w:tc>
          <w:tcPr>
            <w:tcW w:w="7513" w:type="dxa"/>
            <w:vAlign w:val="center"/>
          </w:tcPr>
          <w:p w14:paraId="5F7BA94B" w14:textId="77777777" w:rsidR="00C8229D" w:rsidRPr="00863B7F" w:rsidRDefault="00E12F0E" w:rsidP="006B408C">
            <w:pPr>
              <w:pStyle w:val="BodyText"/>
              <w:widowControl w:val="0"/>
              <w:tabs>
                <w:tab w:val="left" w:pos="2319"/>
              </w:tabs>
              <w:suppressAutoHyphens/>
              <w:snapToGrid w:val="0"/>
              <w:jc w:val="left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 xml:space="preserve">recognise </w:t>
            </w:r>
            <w:r w:rsidR="00434962">
              <w:rPr>
                <w:szCs w:val="24"/>
                <w:lang w:eastAsia="zh-HK"/>
              </w:rPr>
              <w:t xml:space="preserve">the key features, strengths and limitations of different </w:t>
            </w:r>
            <w:r w:rsidR="00887EDF" w:rsidRPr="00863B7F">
              <w:rPr>
                <w:szCs w:val="24"/>
                <w:lang w:eastAsia="zh-HK"/>
              </w:rPr>
              <w:t>research methods</w:t>
            </w:r>
          </w:p>
        </w:tc>
      </w:tr>
      <w:tr w:rsidR="0013738D" w:rsidRPr="00863B7F" w14:paraId="24E2A0F4" w14:textId="77777777" w:rsidTr="009B0C7A">
        <w:tc>
          <w:tcPr>
            <w:tcW w:w="1526" w:type="dxa"/>
          </w:tcPr>
          <w:p w14:paraId="6195A3F9" w14:textId="77777777" w:rsidR="0013738D" w:rsidRPr="00863B7F" w:rsidRDefault="0013738D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ILO3</w:t>
            </w:r>
          </w:p>
        </w:tc>
        <w:tc>
          <w:tcPr>
            <w:tcW w:w="7513" w:type="dxa"/>
            <w:vAlign w:val="center"/>
          </w:tcPr>
          <w:p w14:paraId="44C06B56" w14:textId="77777777" w:rsidR="0013738D" w:rsidRPr="00863B7F" w:rsidRDefault="0013738D" w:rsidP="006B408C">
            <w:pPr>
              <w:pStyle w:val="BodyText"/>
              <w:widowControl w:val="0"/>
              <w:tabs>
                <w:tab w:val="left" w:pos="2319"/>
              </w:tabs>
              <w:suppressAutoHyphens/>
              <w:snapToGrid w:val="0"/>
              <w:jc w:val="left"/>
              <w:rPr>
                <w:szCs w:val="24"/>
                <w:lang w:eastAsia="zh-HK"/>
              </w:rPr>
            </w:pPr>
            <w:r w:rsidRPr="00863B7F">
              <w:rPr>
                <w:szCs w:val="24"/>
                <w:lang w:eastAsia="zh-HK"/>
              </w:rPr>
              <w:t>read critically</w:t>
            </w:r>
            <w:r w:rsidR="00AA7E56" w:rsidRPr="00863B7F">
              <w:rPr>
                <w:szCs w:val="24"/>
                <w:lang w:eastAsia="zh-HK"/>
              </w:rPr>
              <w:t xml:space="preserve"> and synthesise ideas</w:t>
            </w:r>
          </w:p>
        </w:tc>
      </w:tr>
      <w:tr w:rsidR="008108AC" w:rsidRPr="00863B7F" w14:paraId="103A0D32" w14:textId="77777777" w:rsidTr="002971DD">
        <w:trPr>
          <w:trHeight w:val="327"/>
        </w:trPr>
        <w:tc>
          <w:tcPr>
            <w:tcW w:w="1526" w:type="dxa"/>
          </w:tcPr>
          <w:p w14:paraId="25457AE6" w14:textId="77777777" w:rsidR="008108AC" w:rsidRPr="00863B7F" w:rsidRDefault="008108AC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ILO4</w:t>
            </w:r>
          </w:p>
        </w:tc>
        <w:tc>
          <w:tcPr>
            <w:tcW w:w="7513" w:type="dxa"/>
            <w:vAlign w:val="center"/>
          </w:tcPr>
          <w:p w14:paraId="75887D41" w14:textId="77777777" w:rsidR="008108AC" w:rsidRPr="00863B7F" w:rsidRDefault="008108AC" w:rsidP="006B408C">
            <w:pPr>
              <w:pStyle w:val="BodyText"/>
              <w:widowControl w:val="0"/>
              <w:tabs>
                <w:tab w:val="left" w:pos="2679"/>
              </w:tabs>
              <w:suppressAutoHyphens/>
              <w:snapToGrid w:val="0"/>
              <w:jc w:val="left"/>
              <w:rPr>
                <w:szCs w:val="24"/>
                <w:lang w:eastAsia="zh-HK"/>
              </w:rPr>
            </w:pPr>
            <w:r w:rsidRPr="00863B7F">
              <w:rPr>
                <w:szCs w:val="24"/>
                <w:lang w:eastAsia="zh-HK"/>
              </w:rPr>
              <w:t>writ</w:t>
            </w:r>
            <w:r w:rsidR="00945E86" w:rsidRPr="00863B7F">
              <w:rPr>
                <w:szCs w:val="24"/>
                <w:lang w:eastAsia="zh-HK"/>
              </w:rPr>
              <w:t>e</w:t>
            </w:r>
            <w:r w:rsidRPr="00863B7F">
              <w:rPr>
                <w:szCs w:val="24"/>
                <w:lang w:eastAsia="zh-HK"/>
              </w:rPr>
              <w:t xml:space="preserve"> a</w:t>
            </w:r>
            <w:r w:rsidR="00945E86" w:rsidRPr="00863B7F">
              <w:rPr>
                <w:szCs w:val="24"/>
                <w:lang w:eastAsia="zh-HK"/>
              </w:rPr>
              <w:t xml:space="preserve"> well-structured and </w:t>
            </w:r>
            <w:r w:rsidR="009E080D" w:rsidRPr="00863B7F">
              <w:rPr>
                <w:szCs w:val="24"/>
                <w:lang w:eastAsia="zh-HK"/>
              </w:rPr>
              <w:t>well</w:t>
            </w:r>
            <w:r w:rsidR="00945E86" w:rsidRPr="00863B7F">
              <w:rPr>
                <w:szCs w:val="24"/>
                <w:lang w:eastAsia="zh-HK"/>
              </w:rPr>
              <w:t>-argued</w:t>
            </w:r>
            <w:r w:rsidRPr="00863B7F">
              <w:rPr>
                <w:szCs w:val="24"/>
                <w:lang w:eastAsia="zh-HK"/>
              </w:rPr>
              <w:t xml:space="preserve"> </w:t>
            </w:r>
            <w:r w:rsidR="009E080D" w:rsidRPr="00863B7F">
              <w:rPr>
                <w:szCs w:val="24"/>
                <w:lang w:eastAsia="zh-HK"/>
              </w:rPr>
              <w:t xml:space="preserve">research </w:t>
            </w:r>
            <w:r w:rsidR="00E87794" w:rsidRPr="00863B7F">
              <w:rPr>
                <w:szCs w:val="24"/>
                <w:lang w:eastAsia="zh-HK"/>
              </w:rPr>
              <w:t>p</w:t>
            </w:r>
            <w:r w:rsidR="00A31BE2" w:rsidRPr="00863B7F">
              <w:rPr>
                <w:szCs w:val="24"/>
                <w:lang w:eastAsia="zh-HK"/>
              </w:rPr>
              <w:t>roposal</w:t>
            </w:r>
          </w:p>
        </w:tc>
      </w:tr>
      <w:tr w:rsidR="0013738D" w:rsidRPr="00863B7F" w14:paraId="66398A3A" w14:textId="77777777" w:rsidTr="002971DD">
        <w:trPr>
          <w:trHeight w:val="327"/>
        </w:trPr>
        <w:tc>
          <w:tcPr>
            <w:tcW w:w="1526" w:type="dxa"/>
          </w:tcPr>
          <w:p w14:paraId="1E18DDE8" w14:textId="77777777" w:rsidR="0013738D" w:rsidRPr="00863B7F" w:rsidRDefault="0013738D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ILO5</w:t>
            </w:r>
          </w:p>
        </w:tc>
        <w:tc>
          <w:tcPr>
            <w:tcW w:w="7513" w:type="dxa"/>
            <w:vAlign w:val="center"/>
          </w:tcPr>
          <w:p w14:paraId="3B05BD3C" w14:textId="77777777" w:rsidR="0013738D" w:rsidRPr="00863B7F" w:rsidRDefault="00945E86" w:rsidP="006B408C">
            <w:pPr>
              <w:pStyle w:val="BodyText"/>
              <w:widowControl w:val="0"/>
              <w:tabs>
                <w:tab w:val="left" w:pos="2679"/>
              </w:tabs>
              <w:suppressAutoHyphens/>
              <w:snapToGrid w:val="0"/>
              <w:jc w:val="left"/>
              <w:rPr>
                <w:szCs w:val="24"/>
                <w:lang w:eastAsia="zh-HK"/>
              </w:rPr>
            </w:pPr>
            <w:r w:rsidRPr="00863B7F">
              <w:rPr>
                <w:szCs w:val="24"/>
                <w:lang w:eastAsia="zh-HK"/>
              </w:rPr>
              <w:t xml:space="preserve">conduct independent </w:t>
            </w:r>
            <w:r w:rsidR="0013738D" w:rsidRPr="00863B7F">
              <w:rPr>
                <w:szCs w:val="24"/>
                <w:lang w:eastAsia="zh-HK"/>
              </w:rPr>
              <w:t>research</w:t>
            </w:r>
          </w:p>
        </w:tc>
      </w:tr>
    </w:tbl>
    <w:p w14:paraId="4878AE55" w14:textId="77777777" w:rsidR="00C8229D" w:rsidRDefault="00C8229D" w:rsidP="006B408C">
      <w:pPr>
        <w:pStyle w:val="BodyText"/>
        <w:snapToGrid w:val="0"/>
        <w:jc w:val="left"/>
        <w:rPr>
          <w:szCs w:val="24"/>
          <w:lang w:eastAsia="zh-TW"/>
        </w:rPr>
      </w:pPr>
    </w:p>
    <w:p w14:paraId="58C4D5DC" w14:textId="77777777" w:rsidR="009B491A" w:rsidRDefault="009B491A" w:rsidP="006B408C">
      <w:pPr>
        <w:pStyle w:val="BodyText"/>
        <w:snapToGrid w:val="0"/>
        <w:jc w:val="left"/>
        <w:rPr>
          <w:szCs w:val="24"/>
          <w:lang w:eastAsia="zh-TW"/>
        </w:rPr>
      </w:pPr>
    </w:p>
    <w:p w14:paraId="124D30BE" w14:textId="77777777" w:rsidR="00B5347B" w:rsidRDefault="00B5347B" w:rsidP="006B408C">
      <w:pPr>
        <w:pStyle w:val="BodyText"/>
        <w:snapToGrid w:val="0"/>
        <w:jc w:val="left"/>
        <w:rPr>
          <w:szCs w:val="24"/>
          <w:lang w:eastAsia="zh-TW"/>
        </w:rPr>
      </w:pPr>
    </w:p>
    <w:p w14:paraId="36539801" w14:textId="77777777" w:rsidR="00B5347B" w:rsidRPr="00863B7F" w:rsidRDefault="00B5347B" w:rsidP="006B408C">
      <w:pPr>
        <w:pStyle w:val="BodyText"/>
        <w:snapToGrid w:val="0"/>
        <w:jc w:val="left"/>
        <w:rPr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474"/>
        <w:gridCol w:w="6274"/>
        <w:gridCol w:w="1275"/>
      </w:tblGrid>
      <w:tr w:rsidR="004A403F" w:rsidRPr="00863B7F" w14:paraId="23041BF0" w14:textId="77777777" w:rsidTr="00BE1663">
        <w:tc>
          <w:tcPr>
            <w:tcW w:w="9180" w:type="dxa"/>
            <w:gridSpan w:val="4"/>
          </w:tcPr>
          <w:p w14:paraId="3FFB33EF" w14:textId="77777777" w:rsidR="004A403F" w:rsidRPr="00863B7F" w:rsidRDefault="004A403F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lastRenderedPageBreak/>
              <w:t>Teaching and Learning Activities (TLAs)</w:t>
            </w:r>
          </w:p>
        </w:tc>
      </w:tr>
      <w:tr w:rsidR="008E1CEA" w:rsidRPr="00863B7F" w14:paraId="76BA2931" w14:textId="77777777" w:rsidTr="00BE1663">
        <w:trPr>
          <w:trHeight w:val="281"/>
        </w:trPr>
        <w:tc>
          <w:tcPr>
            <w:tcW w:w="1526" w:type="dxa"/>
            <w:gridSpan w:val="2"/>
          </w:tcPr>
          <w:p w14:paraId="6FB07DEE" w14:textId="77777777" w:rsidR="008E1CEA" w:rsidRPr="00863B7F" w:rsidRDefault="008E1CEA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TLA1</w:t>
            </w:r>
          </w:p>
        </w:tc>
        <w:tc>
          <w:tcPr>
            <w:tcW w:w="7654" w:type="dxa"/>
            <w:gridSpan w:val="2"/>
            <w:vAlign w:val="center"/>
          </w:tcPr>
          <w:p w14:paraId="60DC190E" w14:textId="77777777" w:rsidR="00CB472C" w:rsidRPr="00863B7F" w:rsidRDefault="009E080D" w:rsidP="006B408C">
            <w:pPr>
              <w:pStyle w:val="BodyText"/>
              <w:snapToGrid w:val="0"/>
              <w:jc w:val="left"/>
              <w:rPr>
                <w:szCs w:val="24"/>
                <w:lang w:eastAsia="zh-HK"/>
              </w:rPr>
            </w:pPr>
            <w:r w:rsidRPr="00863B7F">
              <w:rPr>
                <w:szCs w:val="24"/>
              </w:rPr>
              <w:t xml:space="preserve">Lectures </w:t>
            </w:r>
            <w:r w:rsidR="004239C7" w:rsidRPr="00863B7F">
              <w:rPr>
                <w:szCs w:val="24"/>
              </w:rPr>
              <w:t>d</w:t>
            </w:r>
            <w:r w:rsidR="001E0501" w:rsidRPr="00863B7F">
              <w:rPr>
                <w:szCs w:val="24"/>
              </w:rPr>
              <w:t>iscuss</w:t>
            </w:r>
            <w:r w:rsidRPr="00863B7F">
              <w:rPr>
                <w:szCs w:val="24"/>
              </w:rPr>
              <w:t>ing and exemplifying</w:t>
            </w:r>
            <w:r w:rsidR="001E0501" w:rsidRPr="00863B7F">
              <w:rPr>
                <w:szCs w:val="24"/>
              </w:rPr>
              <w:t xml:space="preserve"> major</w:t>
            </w:r>
            <w:r w:rsidR="008E1CEA" w:rsidRPr="00863B7F">
              <w:rPr>
                <w:szCs w:val="24"/>
              </w:rPr>
              <w:t xml:space="preserve"> </w:t>
            </w:r>
            <w:r w:rsidRPr="00863B7F">
              <w:rPr>
                <w:szCs w:val="24"/>
              </w:rPr>
              <w:t xml:space="preserve">research </w:t>
            </w:r>
            <w:r w:rsidR="008E1CEA" w:rsidRPr="00863B7F">
              <w:rPr>
                <w:szCs w:val="24"/>
              </w:rPr>
              <w:t xml:space="preserve">issues and </w:t>
            </w:r>
            <w:r w:rsidR="004239C7" w:rsidRPr="00863B7F">
              <w:rPr>
                <w:szCs w:val="24"/>
              </w:rPr>
              <w:t>techniques</w:t>
            </w:r>
          </w:p>
        </w:tc>
      </w:tr>
      <w:tr w:rsidR="009B0C7A" w:rsidRPr="00863B7F" w14:paraId="5AB864FF" w14:textId="77777777" w:rsidTr="00BE1663">
        <w:trPr>
          <w:trHeight w:val="258"/>
        </w:trPr>
        <w:tc>
          <w:tcPr>
            <w:tcW w:w="1526" w:type="dxa"/>
            <w:gridSpan w:val="2"/>
          </w:tcPr>
          <w:p w14:paraId="5ECB2759" w14:textId="77777777" w:rsidR="009B0C7A" w:rsidRPr="00863B7F" w:rsidRDefault="009B0C7A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TLA2</w:t>
            </w:r>
          </w:p>
        </w:tc>
        <w:tc>
          <w:tcPr>
            <w:tcW w:w="7654" w:type="dxa"/>
            <w:gridSpan w:val="2"/>
            <w:vAlign w:val="center"/>
          </w:tcPr>
          <w:p w14:paraId="32B16690" w14:textId="77777777" w:rsidR="009B0C7A" w:rsidRPr="00863B7F" w:rsidRDefault="004239C7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In-class d</w:t>
            </w:r>
            <w:r w:rsidR="009B0C7A" w:rsidRPr="00863B7F">
              <w:rPr>
                <w:szCs w:val="24"/>
                <w:lang w:eastAsia="zh-TW"/>
              </w:rPr>
              <w:t>iscussion</w:t>
            </w:r>
            <w:r w:rsidR="009E080D" w:rsidRPr="00863B7F">
              <w:rPr>
                <w:szCs w:val="24"/>
                <w:lang w:eastAsia="zh-TW"/>
              </w:rPr>
              <w:t>s</w:t>
            </w:r>
            <w:r w:rsidR="00D54556" w:rsidRPr="00863B7F">
              <w:rPr>
                <w:szCs w:val="24"/>
                <w:lang w:eastAsia="zh-TW"/>
              </w:rPr>
              <w:t xml:space="preserve"> and oral presentation</w:t>
            </w:r>
          </w:p>
        </w:tc>
      </w:tr>
      <w:tr w:rsidR="009B0C7A" w:rsidRPr="00863B7F" w14:paraId="69CE51B4" w14:textId="77777777" w:rsidTr="00BE1663">
        <w:trPr>
          <w:trHeight w:val="261"/>
        </w:trPr>
        <w:tc>
          <w:tcPr>
            <w:tcW w:w="1526" w:type="dxa"/>
            <w:gridSpan w:val="2"/>
          </w:tcPr>
          <w:p w14:paraId="6F077DCD" w14:textId="77777777" w:rsidR="009B0C7A" w:rsidRPr="00863B7F" w:rsidRDefault="009B0C7A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TLA3</w:t>
            </w:r>
          </w:p>
        </w:tc>
        <w:tc>
          <w:tcPr>
            <w:tcW w:w="7654" w:type="dxa"/>
            <w:gridSpan w:val="2"/>
            <w:vAlign w:val="center"/>
          </w:tcPr>
          <w:p w14:paraId="0D720249" w14:textId="77777777" w:rsidR="009B0C7A" w:rsidRPr="00863B7F" w:rsidRDefault="004239C7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 xml:space="preserve">Writing </w:t>
            </w:r>
            <w:r w:rsidR="0071035E" w:rsidRPr="00863B7F">
              <w:rPr>
                <w:szCs w:val="24"/>
                <w:lang w:eastAsia="zh-TW"/>
              </w:rPr>
              <w:t xml:space="preserve">components of </w:t>
            </w:r>
            <w:r w:rsidR="009E080D" w:rsidRPr="00863B7F">
              <w:rPr>
                <w:szCs w:val="24"/>
                <w:lang w:eastAsia="zh-TW"/>
              </w:rPr>
              <w:t xml:space="preserve">a </w:t>
            </w:r>
            <w:r w:rsidRPr="00863B7F">
              <w:rPr>
                <w:szCs w:val="24"/>
                <w:lang w:eastAsia="zh-TW"/>
              </w:rPr>
              <w:t>research p</w:t>
            </w:r>
            <w:r w:rsidR="00A31BE2" w:rsidRPr="00863B7F">
              <w:rPr>
                <w:szCs w:val="24"/>
                <w:lang w:eastAsia="zh-TW"/>
              </w:rPr>
              <w:t>roposal</w:t>
            </w:r>
          </w:p>
        </w:tc>
      </w:tr>
      <w:tr w:rsidR="009B0C7A" w:rsidRPr="00863B7F" w14:paraId="70EDE853" w14:textId="77777777" w:rsidTr="00BE1663">
        <w:trPr>
          <w:trHeight w:val="266"/>
        </w:trPr>
        <w:tc>
          <w:tcPr>
            <w:tcW w:w="1526" w:type="dxa"/>
            <w:gridSpan w:val="2"/>
          </w:tcPr>
          <w:p w14:paraId="2B216685" w14:textId="77777777" w:rsidR="009B0C7A" w:rsidRPr="00863B7F" w:rsidRDefault="009B0C7A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TLA4</w:t>
            </w:r>
          </w:p>
        </w:tc>
        <w:tc>
          <w:tcPr>
            <w:tcW w:w="7654" w:type="dxa"/>
            <w:gridSpan w:val="2"/>
            <w:vAlign w:val="center"/>
          </w:tcPr>
          <w:p w14:paraId="3B66C705" w14:textId="77777777" w:rsidR="009B0C7A" w:rsidRPr="00863B7F" w:rsidRDefault="00EE0E6E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Read</w:t>
            </w:r>
            <w:r w:rsidR="004239C7" w:rsidRPr="00863B7F">
              <w:rPr>
                <w:szCs w:val="24"/>
                <w:lang w:eastAsia="zh-TW"/>
              </w:rPr>
              <w:t>ing research</w:t>
            </w:r>
            <w:r w:rsidRPr="00863B7F">
              <w:rPr>
                <w:szCs w:val="24"/>
                <w:lang w:eastAsia="zh-TW"/>
              </w:rPr>
              <w:t xml:space="preserve"> articles/materials</w:t>
            </w:r>
            <w:r w:rsidR="00182DBA" w:rsidRPr="00863B7F">
              <w:rPr>
                <w:szCs w:val="24"/>
                <w:lang w:eastAsia="zh-TW"/>
              </w:rPr>
              <w:t xml:space="preserve"> </w:t>
            </w:r>
            <w:r w:rsidRPr="00863B7F">
              <w:rPr>
                <w:szCs w:val="24"/>
                <w:lang w:eastAsia="zh-TW"/>
              </w:rPr>
              <w:t>critically</w:t>
            </w:r>
          </w:p>
        </w:tc>
      </w:tr>
      <w:tr w:rsidR="005804C9" w:rsidRPr="00863B7F" w14:paraId="5D8C2CC3" w14:textId="77777777" w:rsidTr="00BE1663">
        <w:trPr>
          <w:trHeight w:val="266"/>
        </w:trPr>
        <w:tc>
          <w:tcPr>
            <w:tcW w:w="1526" w:type="dxa"/>
            <w:gridSpan w:val="2"/>
          </w:tcPr>
          <w:p w14:paraId="71F6AC5D" w14:textId="77777777" w:rsidR="005804C9" w:rsidRPr="00863B7F" w:rsidRDefault="005804C9" w:rsidP="006B408C">
            <w:pPr>
              <w:pStyle w:val="BodyText"/>
              <w:snapToGrid w:val="0"/>
              <w:jc w:val="left"/>
              <w:rPr>
                <w:b/>
                <w:szCs w:val="24"/>
                <w:lang w:val="en-US" w:eastAsia="zh-TW"/>
              </w:rPr>
            </w:pPr>
            <w:r w:rsidRPr="00863B7F">
              <w:rPr>
                <w:b/>
                <w:szCs w:val="24"/>
                <w:lang w:val="en-US" w:eastAsia="zh-TW"/>
              </w:rPr>
              <w:t>TLA5</w:t>
            </w:r>
          </w:p>
        </w:tc>
        <w:tc>
          <w:tcPr>
            <w:tcW w:w="7654" w:type="dxa"/>
            <w:gridSpan w:val="2"/>
            <w:vAlign w:val="center"/>
          </w:tcPr>
          <w:p w14:paraId="1F3F6180" w14:textId="77777777" w:rsidR="005804C9" w:rsidRPr="00863B7F" w:rsidRDefault="005804C9" w:rsidP="006B408C">
            <w:pPr>
              <w:pStyle w:val="BodyText"/>
              <w:snapToGrid w:val="0"/>
              <w:jc w:val="left"/>
              <w:rPr>
                <w:szCs w:val="24"/>
                <w:lang w:val="en-US" w:eastAsia="zh-TW"/>
              </w:rPr>
            </w:pPr>
            <w:r w:rsidRPr="00863B7F">
              <w:rPr>
                <w:szCs w:val="24"/>
                <w:lang w:val="en-US" w:eastAsia="zh-TW"/>
              </w:rPr>
              <w:t xml:space="preserve">Library visit for research work </w:t>
            </w:r>
          </w:p>
        </w:tc>
      </w:tr>
      <w:tr w:rsidR="005804C9" w:rsidRPr="00863B7F" w14:paraId="4104CBCB" w14:textId="77777777" w:rsidTr="001515E5">
        <w:trPr>
          <w:trHeight w:val="266"/>
        </w:trPr>
        <w:tc>
          <w:tcPr>
            <w:tcW w:w="1526" w:type="dxa"/>
            <w:gridSpan w:val="2"/>
            <w:tcBorders>
              <w:bottom w:val="single" w:sz="4" w:space="0" w:color="000000"/>
            </w:tcBorders>
          </w:tcPr>
          <w:p w14:paraId="659E16B2" w14:textId="77777777" w:rsidR="005804C9" w:rsidRPr="00863B7F" w:rsidRDefault="005804C9" w:rsidP="006B408C">
            <w:pPr>
              <w:pStyle w:val="BodyText"/>
              <w:snapToGrid w:val="0"/>
              <w:jc w:val="left"/>
              <w:rPr>
                <w:b/>
                <w:szCs w:val="24"/>
                <w:lang w:val="en-US" w:eastAsia="zh-TW"/>
              </w:rPr>
            </w:pPr>
            <w:r w:rsidRPr="00863B7F">
              <w:rPr>
                <w:b/>
                <w:szCs w:val="24"/>
                <w:lang w:val="en-US" w:eastAsia="zh-TW"/>
              </w:rPr>
              <w:t>TLA6</w:t>
            </w:r>
          </w:p>
        </w:tc>
        <w:tc>
          <w:tcPr>
            <w:tcW w:w="7654" w:type="dxa"/>
            <w:gridSpan w:val="2"/>
            <w:tcBorders>
              <w:bottom w:val="single" w:sz="4" w:space="0" w:color="000000"/>
            </w:tcBorders>
            <w:vAlign w:val="center"/>
          </w:tcPr>
          <w:p w14:paraId="7CD98D0B" w14:textId="77777777" w:rsidR="005804C9" w:rsidRPr="00863B7F" w:rsidRDefault="005804C9" w:rsidP="006B408C">
            <w:pPr>
              <w:pStyle w:val="BodyText"/>
              <w:snapToGrid w:val="0"/>
              <w:jc w:val="left"/>
              <w:rPr>
                <w:szCs w:val="24"/>
                <w:lang w:val="en-US" w:eastAsia="zh-TW"/>
              </w:rPr>
            </w:pPr>
            <w:r w:rsidRPr="00863B7F">
              <w:rPr>
                <w:szCs w:val="24"/>
                <w:lang w:val="en-US" w:eastAsia="zh-TW"/>
              </w:rPr>
              <w:t xml:space="preserve">Online information search </w:t>
            </w:r>
          </w:p>
        </w:tc>
      </w:tr>
      <w:tr w:rsidR="001515E5" w:rsidRPr="00863B7F" w14:paraId="6E794B3A" w14:textId="77777777" w:rsidTr="001515E5">
        <w:trPr>
          <w:trHeight w:val="266"/>
        </w:trPr>
        <w:tc>
          <w:tcPr>
            <w:tcW w:w="1526" w:type="dxa"/>
            <w:gridSpan w:val="2"/>
            <w:tcBorders>
              <w:left w:val="nil"/>
              <w:right w:val="nil"/>
            </w:tcBorders>
          </w:tcPr>
          <w:p w14:paraId="700AFAB1" w14:textId="77777777" w:rsidR="001515E5" w:rsidRPr="00863B7F" w:rsidRDefault="001515E5" w:rsidP="006B408C">
            <w:pPr>
              <w:pStyle w:val="BodyText"/>
              <w:snapToGrid w:val="0"/>
              <w:jc w:val="left"/>
              <w:rPr>
                <w:b/>
                <w:szCs w:val="24"/>
                <w:lang w:val="en-US" w:eastAsia="zh-TW"/>
              </w:rPr>
            </w:pPr>
          </w:p>
        </w:tc>
        <w:tc>
          <w:tcPr>
            <w:tcW w:w="7654" w:type="dxa"/>
            <w:gridSpan w:val="2"/>
            <w:tcBorders>
              <w:left w:val="nil"/>
              <w:right w:val="nil"/>
            </w:tcBorders>
            <w:vAlign w:val="center"/>
          </w:tcPr>
          <w:p w14:paraId="7040513C" w14:textId="77777777" w:rsidR="001515E5" w:rsidRPr="00863B7F" w:rsidRDefault="001515E5" w:rsidP="006B408C">
            <w:pPr>
              <w:pStyle w:val="BodyText"/>
              <w:snapToGrid w:val="0"/>
              <w:jc w:val="left"/>
              <w:rPr>
                <w:szCs w:val="24"/>
                <w:lang w:val="en-US" w:eastAsia="zh-TW"/>
              </w:rPr>
            </w:pPr>
          </w:p>
        </w:tc>
      </w:tr>
      <w:tr w:rsidR="00D263D4" w:rsidRPr="00863B7F" w14:paraId="678C0E2D" w14:textId="77777777" w:rsidTr="00BE1663">
        <w:tc>
          <w:tcPr>
            <w:tcW w:w="9180" w:type="dxa"/>
            <w:gridSpan w:val="4"/>
          </w:tcPr>
          <w:p w14:paraId="3E47E795" w14:textId="77777777" w:rsidR="002971DD" w:rsidRPr="00863B7F" w:rsidRDefault="00D263D4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br w:type="page"/>
            </w:r>
            <w:r w:rsidRPr="00863B7F">
              <w:rPr>
                <w:b/>
                <w:szCs w:val="24"/>
                <w:lang w:eastAsia="zh-TW"/>
              </w:rPr>
              <w:t>Assessment Tasks (ATs)</w:t>
            </w:r>
          </w:p>
        </w:tc>
      </w:tr>
      <w:tr w:rsidR="008E1CEA" w:rsidRPr="00863B7F" w14:paraId="3182EE10" w14:textId="77777777" w:rsidTr="00BE1663">
        <w:tc>
          <w:tcPr>
            <w:tcW w:w="1044" w:type="dxa"/>
          </w:tcPr>
          <w:p w14:paraId="0308C664" w14:textId="77777777" w:rsidR="008E1CEA" w:rsidRPr="00863B7F" w:rsidRDefault="008E1CEA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AT1</w:t>
            </w:r>
          </w:p>
        </w:tc>
        <w:tc>
          <w:tcPr>
            <w:tcW w:w="6861" w:type="dxa"/>
            <w:gridSpan w:val="2"/>
          </w:tcPr>
          <w:p w14:paraId="02AFAF57" w14:textId="77777777" w:rsidR="009B0C7A" w:rsidRPr="00863B7F" w:rsidRDefault="00D453C7" w:rsidP="006B408C">
            <w:pPr>
              <w:snapToGrid w:val="0"/>
              <w:rPr>
                <w:iCs/>
                <w:sz w:val="24"/>
                <w:szCs w:val="24"/>
              </w:rPr>
            </w:pPr>
            <w:r w:rsidRPr="00863B7F">
              <w:rPr>
                <w:iCs/>
                <w:sz w:val="24"/>
                <w:szCs w:val="24"/>
              </w:rPr>
              <w:t>Research Task</w:t>
            </w:r>
            <w:r w:rsidR="009B0C7A" w:rsidRPr="00863B7F">
              <w:rPr>
                <w:iCs/>
                <w:sz w:val="24"/>
                <w:szCs w:val="24"/>
              </w:rPr>
              <w:t xml:space="preserve">   </w:t>
            </w:r>
          </w:p>
          <w:p w14:paraId="28E65B40" w14:textId="77777777" w:rsidR="009B0C7A" w:rsidRPr="00863B7F" w:rsidRDefault="00F341A1" w:rsidP="006B408C">
            <w:pPr>
              <w:snapToGrid w:val="0"/>
              <w:ind w:leftChars="-25" w:left="-50"/>
              <w:rPr>
                <w:i/>
                <w:iCs/>
                <w:sz w:val="24"/>
                <w:szCs w:val="24"/>
              </w:rPr>
            </w:pPr>
            <w:r w:rsidRPr="00863B7F">
              <w:rPr>
                <w:i/>
                <w:iCs/>
                <w:sz w:val="24"/>
                <w:szCs w:val="24"/>
              </w:rPr>
              <w:t xml:space="preserve">Each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student will conduct </w:t>
            </w:r>
            <w:r w:rsidR="00D453C7" w:rsidRPr="00863B7F">
              <w:rPr>
                <w:i/>
                <w:iCs/>
                <w:sz w:val="24"/>
                <w:szCs w:val="24"/>
              </w:rPr>
              <w:t>library and online search</w:t>
            </w:r>
            <w:r w:rsidR="001F7DAE" w:rsidRPr="00863B7F">
              <w:rPr>
                <w:i/>
                <w:iCs/>
                <w:sz w:val="24"/>
                <w:szCs w:val="24"/>
              </w:rPr>
              <w:t>es</w:t>
            </w:r>
            <w:r w:rsidR="00D453C7" w:rsidRPr="00863B7F">
              <w:rPr>
                <w:i/>
                <w:iCs/>
                <w:sz w:val="24"/>
                <w:szCs w:val="24"/>
              </w:rPr>
              <w:t xml:space="preserve">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to find </w:t>
            </w:r>
            <w:r w:rsidR="00D453C7" w:rsidRPr="00863B7F">
              <w:rPr>
                <w:i/>
                <w:iCs/>
                <w:sz w:val="24"/>
                <w:szCs w:val="24"/>
              </w:rPr>
              <w:t xml:space="preserve">relevant materials for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their intended </w:t>
            </w:r>
            <w:r w:rsidR="0037083B" w:rsidRPr="00863B7F">
              <w:rPr>
                <w:i/>
                <w:iCs/>
                <w:sz w:val="24"/>
                <w:szCs w:val="24"/>
              </w:rPr>
              <w:t>r</w:t>
            </w:r>
            <w:r w:rsidR="00D453C7" w:rsidRPr="00863B7F">
              <w:rPr>
                <w:i/>
                <w:iCs/>
                <w:sz w:val="24"/>
                <w:szCs w:val="24"/>
              </w:rPr>
              <w:t>esearch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 topic</w:t>
            </w:r>
            <w:r w:rsidR="00D453C7" w:rsidRPr="00863B7F">
              <w:rPr>
                <w:i/>
                <w:iCs/>
                <w:sz w:val="24"/>
                <w:szCs w:val="24"/>
              </w:rPr>
              <w:t>.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 The resulting list of materials will eventually be presented in APA format and incorporated into their final research proposal.</w:t>
            </w:r>
          </w:p>
          <w:p w14:paraId="28476B08" w14:textId="77777777" w:rsidR="004F73D8" w:rsidRPr="00863B7F" w:rsidRDefault="004F73D8" w:rsidP="006B408C">
            <w:pPr>
              <w:snapToGrid w:val="0"/>
              <w:rPr>
                <w:i/>
                <w:iCs/>
                <w:sz w:val="24"/>
                <w:szCs w:val="24"/>
                <w:lang w:eastAsia="zh-HK"/>
              </w:rPr>
            </w:pPr>
          </w:p>
        </w:tc>
        <w:tc>
          <w:tcPr>
            <w:tcW w:w="1275" w:type="dxa"/>
          </w:tcPr>
          <w:p w14:paraId="56E1DA5C" w14:textId="77777777" w:rsidR="008E1CEA" w:rsidRPr="00863B7F" w:rsidRDefault="009B0C7A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2</w:t>
            </w:r>
            <w:r w:rsidR="008E1CEA" w:rsidRPr="00863B7F">
              <w:rPr>
                <w:szCs w:val="24"/>
                <w:lang w:eastAsia="zh-TW"/>
              </w:rPr>
              <w:t>0%</w:t>
            </w:r>
          </w:p>
        </w:tc>
      </w:tr>
      <w:tr w:rsidR="00D453C7" w:rsidRPr="00863B7F" w14:paraId="333FEE73" w14:textId="77777777" w:rsidTr="00BE1663">
        <w:tc>
          <w:tcPr>
            <w:tcW w:w="1044" w:type="dxa"/>
          </w:tcPr>
          <w:p w14:paraId="06F3B235" w14:textId="77777777" w:rsidR="00D453C7" w:rsidRPr="00863B7F" w:rsidRDefault="00D453C7" w:rsidP="006B408C">
            <w:pPr>
              <w:pStyle w:val="BodyText"/>
              <w:snapToGrid w:val="0"/>
              <w:jc w:val="left"/>
              <w:rPr>
                <w:b/>
                <w:szCs w:val="24"/>
                <w:lang w:val="en-US" w:eastAsia="zh-TW"/>
              </w:rPr>
            </w:pPr>
            <w:r w:rsidRPr="00863B7F">
              <w:rPr>
                <w:b/>
                <w:szCs w:val="24"/>
                <w:lang w:val="en-US" w:eastAsia="zh-TW"/>
              </w:rPr>
              <w:t>AT2</w:t>
            </w:r>
          </w:p>
        </w:tc>
        <w:tc>
          <w:tcPr>
            <w:tcW w:w="6861" w:type="dxa"/>
            <w:gridSpan w:val="2"/>
          </w:tcPr>
          <w:p w14:paraId="4E085F4A" w14:textId="77777777" w:rsidR="00D453C7" w:rsidRPr="00863B7F" w:rsidRDefault="00D453C7" w:rsidP="006B408C">
            <w:pPr>
              <w:snapToGrid w:val="0"/>
              <w:rPr>
                <w:iCs/>
                <w:sz w:val="24"/>
                <w:szCs w:val="24"/>
              </w:rPr>
            </w:pPr>
            <w:r w:rsidRPr="00863B7F">
              <w:rPr>
                <w:iCs/>
                <w:sz w:val="24"/>
                <w:szCs w:val="24"/>
              </w:rPr>
              <w:t>Literature Review</w:t>
            </w:r>
            <w:r w:rsidR="00313832" w:rsidRPr="00863B7F">
              <w:rPr>
                <w:iCs/>
                <w:sz w:val="24"/>
                <w:szCs w:val="24"/>
              </w:rPr>
              <w:t xml:space="preserve"> </w:t>
            </w:r>
          </w:p>
          <w:p w14:paraId="323C7107" w14:textId="77777777" w:rsidR="00D453C7" w:rsidRPr="00863B7F" w:rsidRDefault="00F27DD1" w:rsidP="006B408C">
            <w:pPr>
              <w:snapToGrid w:val="0"/>
              <w:rPr>
                <w:i/>
                <w:iCs/>
                <w:sz w:val="24"/>
                <w:szCs w:val="24"/>
              </w:rPr>
            </w:pPr>
            <w:r w:rsidRPr="00863B7F">
              <w:rPr>
                <w:i/>
                <w:iCs/>
                <w:sz w:val="24"/>
                <w:szCs w:val="24"/>
              </w:rPr>
              <w:t>Each s</w:t>
            </w:r>
            <w:r w:rsidR="00D453C7" w:rsidRPr="00863B7F">
              <w:rPr>
                <w:i/>
                <w:iCs/>
                <w:sz w:val="24"/>
                <w:szCs w:val="24"/>
              </w:rPr>
              <w:t>tudent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 </w:t>
            </w:r>
            <w:r w:rsidR="001F7DAE" w:rsidRPr="00863B7F">
              <w:rPr>
                <w:i/>
                <w:iCs/>
                <w:sz w:val="24"/>
                <w:szCs w:val="24"/>
              </w:rPr>
              <w:t>will</w:t>
            </w:r>
            <w:r w:rsidR="00D453C7" w:rsidRPr="00863B7F">
              <w:rPr>
                <w:i/>
                <w:iCs/>
                <w:sz w:val="24"/>
                <w:szCs w:val="24"/>
              </w:rPr>
              <w:t xml:space="preserve"> write a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critical </w:t>
            </w:r>
            <w:r w:rsidR="00D453C7" w:rsidRPr="00863B7F">
              <w:rPr>
                <w:i/>
                <w:iCs/>
                <w:sz w:val="24"/>
                <w:szCs w:val="24"/>
              </w:rPr>
              <w:t xml:space="preserve">literature review on their intended research </w:t>
            </w:r>
            <w:r w:rsidR="001F7DAE" w:rsidRPr="00863B7F">
              <w:rPr>
                <w:i/>
                <w:iCs/>
                <w:sz w:val="24"/>
                <w:szCs w:val="24"/>
              </w:rPr>
              <w:t>topic, based on the list of resources produced from AT1</w:t>
            </w:r>
            <w:r w:rsidR="00D453C7" w:rsidRPr="00863B7F">
              <w:rPr>
                <w:i/>
                <w:iCs/>
                <w:sz w:val="24"/>
                <w:szCs w:val="24"/>
              </w:rPr>
              <w:t>. This task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 </w:t>
            </w:r>
            <w:r w:rsidR="001F7DAE" w:rsidRPr="00863B7F">
              <w:rPr>
                <w:i/>
                <w:iCs/>
                <w:sz w:val="24"/>
                <w:szCs w:val="24"/>
              </w:rPr>
              <w:t>will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 </w:t>
            </w:r>
            <w:r w:rsidR="00D453C7" w:rsidRPr="00863B7F">
              <w:rPr>
                <w:i/>
                <w:iCs/>
                <w:sz w:val="24"/>
                <w:szCs w:val="24"/>
              </w:rPr>
              <w:t>familiar</w:t>
            </w:r>
            <w:r w:rsidR="00313832" w:rsidRPr="00863B7F">
              <w:rPr>
                <w:i/>
                <w:iCs/>
                <w:sz w:val="24"/>
                <w:szCs w:val="24"/>
              </w:rPr>
              <w:t>ise them</w:t>
            </w:r>
            <w:r w:rsidR="00D453C7" w:rsidRPr="00863B7F">
              <w:rPr>
                <w:i/>
                <w:iCs/>
                <w:sz w:val="24"/>
                <w:szCs w:val="24"/>
              </w:rPr>
              <w:t xml:space="preserve"> with 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knowledge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of their research area as well as </w:t>
            </w:r>
            <w:r w:rsidR="00D453C7" w:rsidRPr="00863B7F">
              <w:rPr>
                <w:i/>
                <w:iCs/>
                <w:sz w:val="24"/>
                <w:szCs w:val="24"/>
              </w:rPr>
              <w:t>ski</w:t>
            </w:r>
            <w:r w:rsidR="00F341A1" w:rsidRPr="00863B7F">
              <w:rPr>
                <w:i/>
                <w:iCs/>
                <w:sz w:val="24"/>
                <w:szCs w:val="24"/>
              </w:rPr>
              <w:t xml:space="preserve">lls in </w:t>
            </w:r>
            <w:r w:rsidR="001F7DAE" w:rsidRPr="00863B7F">
              <w:rPr>
                <w:i/>
                <w:iCs/>
                <w:sz w:val="24"/>
                <w:szCs w:val="24"/>
              </w:rPr>
              <w:t xml:space="preserve">critiquing and </w:t>
            </w:r>
            <w:r w:rsidR="00F341A1" w:rsidRPr="00863B7F">
              <w:rPr>
                <w:i/>
                <w:iCs/>
                <w:sz w:val="24"/>
                <w:szCs w:val="24"/>
              </w:rPr>
              <w:t xml:space="preserve">synthesising information. The literature review will </w:t>
            </w:r>
            <w:r w:rsidR="00F228C0" w:rsidRPr="00863B7F">
              <w:rPr>
                <w:i/>
                <w:iCs/>
                <w:sz w:val="24"/>
                <w:szCs w:val="24"/>
              </w:rPr>
              <w:t xml:space="preserve">also be incorporated into </w:t>
            </w:r>
            <w:r w:rsidR="00F341A1" w:rsidRPr="00863B7F">
              <w:rPr>
                <w:i/>
                <w:iCs/>
                <w:sz w:val="24"/>
                <w:szCs w:val="24"/>
              </w:rPr>
              <w:t>the final research proposal, but will be independently assessed.</w:t>
            </w:r>
          </w:p>
          <w:p w14:paraId="53C8D689" w14:textId="77777777" w:rsidR="001F7DAE" w:rsidRPr="00863B7F" w:rsidRDefault="001F7DAE" w:rsidP="006B408C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DB1A10" w14:textId="77777777" w:rsidR="00D453C7" w:rsidRPr="00863B7F" w:rsidRDefault="00F341A1" w:rsidP="006B408C">
            <w:pPr>
              <w:pStyle w:val="BodyText"/>
              <w:snapToGrid w:val="0"/>
              <w:jc w:val="left"/>
              <w:rPr>
                <w:szCs w:val="24"/>
                <w:lang w:val="en-US" w:eastAsia="zh-TW"/>
              </w:rPr>
            </w:pPr>
            <w:r w:rsidRPr="00863B7F">
              <w:rPr>
                <w:szCs w:val="24"/>
                <w:lang w:val="en-US" w:eastAsia="zh-TW"/>
              </w:rPr>
              <w:t>3</w:t>
            </w:r>
            <w:r w:rsidR="00D453C7" w:rsidRPr="00863B7F">
              <w:rPr>
                <w:szCs w:val="24"/>
                <w:lang w:val="en-US" w:eastAsia="zh-TW"/>
              </w:rPr>
              <w:t>0%</w:t>
            </w:r>
          </w:p>
          <w:p w14:paraId="2283BEEA" w14:textId="77777777" w:rsidR="00D453C7" w:rsidRPr="00863B7F" w:rsidRDefault="00D453C7" w:rsidP="006B408C">
            <w:pPr>
              <w:pStyle w:val="BodyText"/>
              <w:snapToGrid w:val="0"/>
              <w:jc w:val="left"/>
              <w:rPr>
                <w:szCs w:val="24"/>
                <w:lang w:val="en-US" w:eastAsia="zh-TW"/>
              </w:rPr>
            </w:pPr>
          </w:p>
        </w:tc>
      </w:tr>
      <w:tr w:rsidR="004F73D8" w:rsidRPr="00863B7F" w14:paraId="150C48AC" w14:textId="77777777" w:rsidTr="00BE1663">
        <w:tc>
          <w:tcPr>
            <w:tcW w:w="1044" w:type="dxa"/>
          </w:tcPr>
          <w:p w14:paraId="36AB8AA5" w14:textId="77777777" w:rsidR="004F73D8" w:rsidRPr="00863B7F" w:rsidRDefault="00EE0E6E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AT</w:t>
            </w:r>
            <w:r w:rsidR="001F7DAE" w:rsidRPr="00863B7F">
              <w:rPr>
                <w:b/>
                <w:szCs w:val="24"/>
                <w:lang w:eastAsia="zh-TW"/>
              </w:rPr>
              <w:t>3</w:t>
            </w:r>
          </w:p>
        </w:tc>
        <w:tc>
          <w:tcPr>
            <w:tcW w:w="6861" w:type="dxa"/>
            <w:gridSpan w:val="2"/>
          </w:tcPr>
          <w:p w14:paraId="6DF29FC0" w14:textId="77777777" w:rsidR="004239C7" w:rsidRPr="00863B7F" w:rsidRDefault="001F7DAE" w:rsidP="006B408C">
            <w:pPr>
              <w:pStyle w:val="Footer"/>
              <w:rPr>
                <w:sz w:val="24"/>
                <w:szCs w:val="24"/>
                <w:lang w:eastAsia="zh-TW"/>
              </w:rPr>
            </w:pPr>
            <w:r w:rsidRPr="00863B7F">
              <w:rPr>
                <w:sz w:val="24"/>
                <w:szCs w:val="24"/>
                <w:lang w:eastAsia="zh-TW"/>
              </w:rPr>
              <w:t xml:space="preserve">Presentation and </w:t>
            </w:r>
            <w:r w:rsidR="004239C7" w:rsidRPr="00863B7F">
              <w:rPr>
                <w:sz w:val="24"/>
                <w:szCs w:val="24"/>
                <w:lang w:eastAsia="zh-TW"/>
              </w:rPr>
              <w:t xml:space="preserve">Writing of Research </w:t>
            </w:r>
            <w:r w:rsidRPr="00863B7F">
              <w:rPr>
                <w:sz w:val="24"/>
                <w:szCs w:val="24"/>
                <w:lang w:eastAsia="zh-TW"/>
              </w:rPr>
              <w:t>P</w:t>
            </w:r>
            <w:r w:rsidR="00DB7E61" w:rsidRPr="00863B7F">
              <w:rPr>
                <w:sz w:val="24"/>
                <w:szCs w:val="24"/>
                <w:lang w:eastAsia="zh-TW"/>
              </w:rPr>
              <w:t>roposal</w:t>
            </w:r>
          </w:p>
          <w:p w14:paraId="0FE7715A" w14:textId="77777777" w:rsidR="004F73D8" w:rsidRPr="00863B7F" w:rsidRDefault="00A31BE2" w:rsidP="006B408C">
            <w:pPr>
              <w:pStyle w:val="Footer"/>
              <w:rPr>
                <w:i/>
                <w:iCs/>
                <w:sz w:val="24"/>
                <w:szCs w:val="24"/>
              </w:rPr>
            </w:pPr>
            <w:r w:rsidRPr="00863B7F">
              <w:rPr>
                <w:i/>
                <w:iCs/>
                <w:sz w:val="24"/>
                <w:szCs w:val="24"/>
              </w:rPr>
              <w:t xml:space="preserve">Each student will </w:t>
            </w:r>
            <w:r w:rsidR="00633933" w:rsidRPr="00863B7F">
              <w:rPr>
                <w:i/>
                <w:iCs/>
                <w:sz w:val="24"/>
                <w:szCs w:val="24"/>
              </w:rPr>
              <w:t xml:space="preserve">write </w:t>
            </w:r>
            <w:r w:rsidR="00EE0E6E" w:rsidRPr="00863B7F">
              <w:rPr>
                <w:i/>
                <w:iCs/>
                <w:sz w:val="24"/>
                <w:szCs w:val="24"/>
              </w:rPr>
              <w:t>a research p</w:t>
            </w:r>
            <w:r w:rsidRPr="00863B7F">
              <w:rPr>
                <w:i/>
                <w:iCs/>
                <w:sz w:val="24"/>
                <w:szCs w:val="24"/>
              </w:rPr>
              <w:t>roposal</w:t>
            </w:r>
            <w:r w:rsidR="00EE0E6E" w:rsidRPr="00863B7F">
              <w:rPr>
                <w:i/>
                <w:iCs/>
                <w:sz w:val="24"/>
                <w:szCs w:val="24"/>
              </w:rPr>
              <w:t xml:space="preserve"> by the end of the course stating their intended topic of research</w:t>
            </w:r>
            <w:r w:rsidR="00887EDF" w:rsidRPr="00863B7F">
              <w:rPr>
                <w:i/>
                <w:iCs/>
                <w:sz w:val="24"/>
                <w:szCs w:val="24"/>
              </w:rPr>
              <w:t>, research question</w:t>
            </w:r>
            <w:r w:rsidRPr="00863B7F">
              <w:rPr>
                <w:i/>
                <w:iCs/>
                <w:sz w:val="24"/>
                <w:szCs w:val="24"/>
              </w:rPr>
              <w:t>(</w:t>
            </w:r>
            <w:r w:rsidR="00887EDF" w:rsidRPr="00863B7F">
              <w:rPr>
                <w:i/>
                <w:iCs/>
                <w:sz w:val="24"/>
                <w:szCs w:val="24"/>
              </w:rPr>
              <w:t>s</w:t>
            </w:r>
            <w:r w:rsidRPr="00863B7F">
              <w:rPr>
                <w:i/>
                <w:iCs/>
                <w:sz w:val="24"/>
                <w:szCs w:val="24"/>
              </w:rPr>
              <w:t>),</w:t>
            </w:r>
            <w:r w:rsidR="00887EDF" w:rsidRPr="00863B7F">
              <w:rPr>
                <w:i/>
                <w:iCs/>
                <w:sz w:val="24"/>
                <w:szCs w:val="24"/>
              </w:rPr>
              <w:t xml:space="preserve"> plan and </w:t>
            </w:r>
            <w:r w:rsidR="009D7A75" w:rsidRPr="00863B7F">
              <w:rPr>
                <w:i/>
                <w:iCs/>
                <w:sz w:val="24"/>
                <w:szCs w:val="24"/>
              </w:rPr>
              <w:t>method</w:t>
            </w:r>
            <w:r w:rsidRPr="00863B7F">
              <w:rPr>
                <w:i/>
                <w:iCs/>
                <w:sz w:val="24"/>
                <w:szCs w:val="24"/>
              </w:rPr>
              <w:t>ology, expected findings and/or implications</w:t>
            </w:r>
            <w:r w:rsidR="00DB7E61" w:rsidRPr="00863B7F">
              <w:rPr>
                <w:i/>
                <w:iCs/>
                <w:sz w:val="24"/>
                <w:szCs w:val="24"/>
              </w:rPr>
              <w:t xml:space="preserve"> (30%)</w:t>
            </w:r>
            <w:r w:rsidR="00887EDF" w:rsidRPr="00863B7F">
              <w:rPr>
                <w:i/>
                <w:iCs/>
                <w:sz w:val="24"/>
                <w:szCs w:val="24"/>
              </w:rPr>
              <w:t>.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 </w:t>
            </w:r>
            <w:r w:rsidRPr="00863B7F">
              <w:rPr>
                <w:i/>
                <w:iCs/>
                <w:sz w:val="24"/>
                <w:szCs w:val="24"/>
              </w:rPr>
              <w:t xml:space="preserve">Prior to submission, the student will orally present their 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research plan </w:t>
            </w:r>
            <w:r w:rsidRPr="00863B7F">
              <w:rPr>
                <w:i/>
                <w:iCs/>
                <w:sz w:val="24"/>
                <w:szCs w:val="24"/>
              </w:rPr>
              <w:t xml:space="preserve">for discussion among </w:t>
            </w:r>
            <w:r w:rsidR="004D7DFF" w:rsidRPr="00863B7F">
              <w:rPr>
                <w:i/>
                <w:iCs/>
                <w:sz w:val="24"/>
                <w:szCs w:val="24"/>
              </w:rPr>
              <w:t>the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 class</w:t>
            </w:r>
            <w:r w:rsidR="00DB7E61" w:rsidRPr="00863B7F">
              <w:rPr>
                <w:i/>
                <w:iCs/>
                <w:sz w:val="24"/>
                <w:szCs w:val="24"/>
              </w:rPr>
              <w:t xml:space="preserve"> (20%)</w:t>
            </w:r>
            <w:r w:rsidR="00313832" w:rsidRPr="00863B7F">
              <w:rPr>
                <w:i/>
                <w:iCs/>
                <w:sz w:val="24"/>
                <w:szCs w:val="24"/>
              </w:rPr>
              <w:t xml:space="preserve">.  </w:t>
            </w:r>
          </w:p>
          <w:p w14:paraId="3CF4530D" w14:textId="77777777" w:rsidR="00887EDF" w:rsidRPr="00863B7F" w:rsidRDefault="00887EDF" w:rsidP="006B408C">
            <w:pPr>
              <w:pStyle w:val="Foo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275" w:type="dxa"/>
          </w:tcPr>
          <w:p w14:paraId="0422ECE6" w14:textId="77777777" w:rsidR="004F73D8" w:rsidRPr="00863B7F" w:rsidRDefault="00DB7E61" w:rsidP="006B408C">
            <w:pPr>
              <w:snapToGrid w:val="0"/>
              <w:rPr>
                <w:sz w:val="24"/>
                <w:szCs w:val="24"/>
                <w:lang w:eastAsia="zh-HK"/>
              </w:rPr>
            </w:pPr>
            <w:r w:rsidRPr="00863B7F">
              <w:rPr>
                <w:sz w:val="24"/>
                <w:szCs w:val="24"/>
              </w:rPr>
              <w:t>20%+3</w:t>
            </w:r>
            <w:r w:rsidR="00D453C7" w:rsidRPr="00863B7F">
              <w:rPr>
                <w:sz w:val="24"/>
                <w:szCs w:val="24"/>
              </w:rPr>
              <w:t>0</w:t>
            </w:r>
            <w:r w:rsidR="004F73D8" w:rsidRPr="00863B7F">
              <w:rPr>
                <w:sz w:val="24"/>
                <w:szCs w:val="24"/>
              </w:rPr>
              <w:t>%</w:t>
            </w:r>
          </w:p>
          <w:p w14:paraId="4AE6D87E" w14:textId="77777777" w:rsidR="004F73D8" w:rsidRPr="00863B7F" w:rsidRDefault="00DB7E61" w:rsidP="006B408C">
            <w:pPr>
              <w:snapToGrid w:val="0"/>
              <w:rPr>
                <w:sz w:val="24"/>
                <w:szCs w:val="24"/>
                <w:lang w:eastAsia="zh-HK"/>
              </w:rPr>
            </w:pPr>
            <w:r w:rsidRPr="00863B7F">
              <w:rPr>
                <w:sz w:val="24"/>
                <w:szCs w:val="24"/>
                <w:lang w:eastAsia="zh-HK"/>
              </w:rPr>
              <w:t>= 50%</w:t>
            </w:r>
          </w:p>
        </w:tc>
      </w:tr>
      <w:tr w:rsidR="001E0501" w:rsidRPr="00863B7F" w14:paraId="78BB03A2" w14:textId="77777777" w:rsidTr="00BE1663">
        <w:tc>
          <w:tcPr>
            <w:tcW w:w="1044" w:type="dxa"/>
          </w:tcPr>
          <w:p w14:paraId="134C9B5F" w14:textId="77777777" w:rsidR="001E0501" w:rsidRPr="00863B7F" w:rsidRDefault="001E0501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</w:p>
        </w:tc>
        <w:tc>
          <w:tcPr>
            <w:tcW w:w="6861" w:type="dxa"/>
            <w:gridSpan w:val="2"/>
          </w:tcPr>
          <w:p w14:paraId="7CF1376B" w14:textId="77777777" w:rsidR="001E0501" w:rsidRPr="00863B7F" w:rsidRDefault="001E0501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TOTAL</w:t>
            </w:r>
          </w:p>
        </w:tc>
        <w:tc>
          <w:tcPr>
            <w:tcW w:w="1275" w:type="dxa"/>
          </w:tcPr>
          <w:p w14:paraId="4CE7EEA5" w14:textId="77777777" w:rsidR="001E0501" w:rsidRPr="00863B7F" w:rsidRDefault="001E0501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100%</w:t>
            </w:r>
          </w:p>
        </w:tc>
      </w:tr>
    </w:tbl>
    <w:p w14:paraId="398759EF" w14:textId="77777777" w:rsidR="004F73D8" w:rsidRPr="00863B7F" w:rsidRDefault="004F73D8" w:rsidP="006B408C">
      <w:pPr>
        <w:pStyle w:val="BodyText"/>
        <w:snapToGrid w:val="0"/>
        <w:jc w:val="left"/>
        <w:rPr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3010"/>
        <w:gridCol w:w="3052"/>
      </w:tblGrid>
      <w:tr w:rsidR="00D263D4" w:rsidRPr="00863B7F" w14:paraId="32DEFBE1" w14:textId="77777777" w:rsidTr="00BE1663">
        <w:tc>
          <w:tcPr>
            <w:tcW w:w="9180" w:type="dxa"/>
            <w:gridSpan w:val="3"/>
          </w:tcPr>
          <w:p w14:paraId="1891F7E0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 xml:space="preserve">Alignment of Course Intended Learning Outcomes, Teaching and Learning Activities and Assessment Tasks </w:t>
            </w:r>
          </w:p>
        </w:tc>
      </w:tr>
      <w:tr w:rsidR="00D263D4" w:rsidRPr="00863B7F" w14:paraId="5A474F1E" w14:textId="77777777" w:rsidTr="00BE1663">
        <w:trPr>
          <w:trHeight w:val="425"/>
        </w:trPr>
        <w:tc>
          <w:tcPr>
            <w:tcW w:w="3043" w:type="dxa"/>
          </w:tcPr>
          <w:p w14:paraId="2F71C6B9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Course Intended Learning Outcomes</w:t>
            </w:r>
          </w:p>
        </w:tc>
        <w:tc>
          <w:tcPr>
            <w:tcW w:w="3043" w:type="dxa"/>
          </w:tcPr>
          <w:p w14:paraId="3AE174D5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Teaching and Learning Activities</w:t>
            </w:r>
          </w:p>
        </w:tc>
        <w:tc>
          <w:tcPr>
            <w:tcW w:w="3094" w:type="dxa"/>
          </w:tcPr>
          <w:p w14:paraId="764BF01C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b/>
                <w:szCs w:val="24"/>
                <w:lang w:eastAsia="zh-TW"/>
              </w:rPr>
            </w:pPr>
            <w:r w:rsidRPr="00863B7F">
              <w:rPr>
                <w:b/>
                <w:szCs w:val="24"/>
                <w:lang w:eastAsia="zh-TW"/>
              </w:rPr>
              <w:t>Assessment Tasks</w:t>
            </w:r>
          </w:p>
        </w:tc>
      </w:tr>
      <w:tr w:rsidR="00D263D4" w:rsidRPr="00863B7F" w14:paraId="68566976" w14:textId="77777777" w:rsidTr="00BE1663">
        <w:trPr>
          <w:trHeight w:val="209"/>
        </w:trPr>
        <w:tc>
          <w:tcPr>
            <w:tcW w:w="3043" w:type="dxa"/>
          </w:tcPr>
          <w:p w14:paraId="7CB30FEE" w14:textId="77777777" w:rsidR="00D263D4" w:rsidRPr="00863B7F" w:rsidRDefault="00B0150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</w:t>
            </w:r>
            <w:r w:rsidR="00D263D4" w:rsidRPr="00863B7F">
              <w:rPr>
                <w:szCs w:val="24"/>
                <w:lang w:eastAsia="zh-TW"/>
              </w:rPr>
              <w:t>LO1</w:t>
            </w:r>
          </w:p>
        </w:tc>
        <w:tc>
          <w:tcPr>
            <w:tcW w:w="3043" w:type="dxa"/>
          </w:tcPr>
          <w:p w14:paraId="7C771C16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TLA1,</w:t>
            </w:r>
            <w:r w:rsidR="00AA7E56" w:rsidRPr="00863B7F">
              <w:rPr>
                <w:szCs w:val="24"/>
                <w:lang w:eastAsia="zh-TW"/>
              </w:rPr>
              <w:t>2</w:t>
            </w:r>
            <w:r w:rsidR="0067235B" w:rsidRPr="00863B7F">
              <w:rPr>
                <w:szCs w:val="24"/>
                <w:lang w:eastAsia="zh-TW"/>
              </w:rPr>
              <w:t>,</w:t>
            </w:r>
            <w:r w:rsidR="001F485B" w:rsidRPr="00863B7F">
              <w:rPr>
                <w:szCs w:val="24"/>
                <w:lang w:eastAsia="zh-TW"/>
              </w:rPr>
              <w:t>3,4</w:t>
            </w:r>
            <w:r w:rsidR="00AA7E56" w:rsidRPr="00863B7F">
              <w:rPr>
                <w:szCs w:val="24"/>
                <w:lang w:eastAsia="zh-TW"/>
              </w:rPr>
              <w:t>,5,6</w:t>
            </w:r>
          </w:p>
        </w:tc>
        <w:tc>
          <w:tcPr>
            <w:tcW w:w="3094" w:type="dxa"/>
          </w:tcPr>
          <w:p w14:paraId="007D774D" w14:textId="77777777" w:rsidR="00D263D4" w:rsidRPr="00863B7F" w:rsidRDefault="001F485B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AT1,2</w:t>
            </w:r>
            <w:r w:rsidR="007339A2" w:rsidRPr="00863B7F">
              <w:rPr>
                <w:szCs w:val="24"/>
                <w:lang w:eastAsia="zh-TW"/>
              </w:rPr>
              <w:t>,3</w:t>
            </w:r>
          </w:p>
        </w:tc>
      </w:tr>
      <w:tr w:rsidR="00D263D4" w:rsidRPr="00863B7F" w14:paraId="63AFF10E" w14:textId="77777777" w:rsidTr="00BE1663">
        <w:trPr>
          <w:trHeight w:val="214"/>
        </w:trPr>
        <w:tc>
          <w:tcPr>
            <w:tcW w:w="3043" w:type="dxa"/>
          </w:tcPr>
          <w:p w14:paraId="5618BF51" w14:textId="77777777" w:rsidR="00D263D4" w:rsidRPr="00863B7F" w:rsidRDefault="00B0150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</w:t>
            </w:r>
            <w:r w:rsidR="00D263D4" w:rsidRPr="00863B7F">
              <w:rPr>
                <w:szCs w:val="24"/>
                <w:lang w:eastAsia="zh-TW"/>
              </w:rPr>
              <w:t>LO2</w:t>
            </w:r>
          </w:p>
        </w:tc>
        <w:tc>
          <w:tcPr>
            <w:tcW w:w="3043" w:type="dxa"/>
          </w:tcPr>
          <w:p w14:paraId="0E705780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TLA</w:t>
            </w:r>
            <w:r w:rsidR="00AA7E56" w:rsidRPr="00863B7F">
              <w:rPr>
                <w:szCs w:val="24"/>
                <w:lang w:eastAsia="zh-TW"/>
              </w:rPr>
              <w:t>1,2,3,4,5,6</w:t>
            </w:r>
          </w:p>
        </w:tc>
        <w:tc>
          <w:tcPr>
            <w:tcW w:w="3094" w:type="dxa"/>
          </w:tcPr>
          <w:p w14:paraId="06D99183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AT</w:t>
            </w:r>
            <w:r w:rsidR="001F485B" w:rsidRPr="00863B7F">
              <w:rPr>
                <w:szCs w:val="24"/>
                <w:lang w:eastAsia="zh-TW"/>
              </w:rPr>
              <w:t>1,2</w:t>
            </w:r>
            <w:r w:rsidR="007339A2" w:rsidRPr="00863B7F">
              <w:rPr>
                <w:szCs w:val="24"/>
                <w:lang w:eastAsia="zh-TW"/>
              </w:rPr>
              <w:t>,3</w:t>
            </w:r>
          </w:p>
        </w:tc>
      </w:tr>
      <w:tr w:rsidR="0013738D" w:rsidRPr="00863B7F" w14:paraId="55E19C8E" w14:textId="77777777" w:rsidTr="00BE1663">
        <w:trPr>
          <w:trHeight w:val="214"/>
        </w:trPr>
        <w:tc>
          <w:tcPr>
            <w:tcW w:w="3043" w:type="dxa"/>
          </w:tcPr>
          <w:p w14:paraId="6FBF9534" w14:textId="77777777" w:rsidR="0013738D" w:rsidRPr="00863B7F" w:rsidRDefault="0013738D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ILO3</w:t>
            </w:r>
          </w:p>
        </w:tc>
        <w:tc>
          <w:tcPr>
            <w:tcW w:w="3043" w:type="dxa"/>
          </w:tcPr>
          <w:p w14:paraId="23CBD40B" w14:textId="77777777" w:rsidR="0013738D" w:rsidRPr="00863B7F" w:rsidRDefault="0013738D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TLA1,3,4</w:t>
            </w:r>
          </w:p>
        </w:tc>
        <w:tc>
          <w:tcPr>
            <w:tcW w:w="3094" w:type="dxa"/>
          </w:tcPr>
          <w:p w14:paraId="5D92700D" w14:textId="77777777" w:rsidR="0013738D" w:rsidRPr="00863B7F" w:rsidRDefault="0013738D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AT</w:t>
            </w:r>
            <w:r w:rsidR="00A7725A" w:rsidRPr="00863B7F">
              <w:rPr>
                <w:szCs w:val="24"/>
                <w:lang w:eastAsia="zh-TW"/>
              </w:rPr>
              <w:t>1,</w:t>
            </w:r>
            <w:r w:rsidRPr="00863B7F">
              <w:rPr>
                <w:szCs w:val="24"/>
                <w:lang w:eastAsia="zh-TW"/>
              </w:rPr>
              <w:t>2,3</w:t>
            </w:r>
          </w:p>
        </w:tc>
      </w:tr>
      <w:tr w:rsidR="00D263D4" w:rsidRPr="00863B7F" w14:paraId="5ED02AE5" w14:textId="77777777" w:rsidTr="00BE1663">
        <w:trPr>
          <w:trHeight w:val="217"/>
        </w:trPr>
        <w:tc>
          <w:tcPr>
            <w:tcW w:w="3043" w:type="dxa"/>
          </w:tcPr>
          <w:p w14:paraId="4B3FDAC3" w14:textId="77777777" w:rsidR="00D263D4" w:rsidRPr="00863B7F" w:rsidRDefault="00B0150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</w:t>
            </w:r>
            <w:r w:rsidR="0013738D" w:rsidRPr="00863B7F">
              <w:rPr>
                <w:szCs w:val="24"/>
                <w:lang w:eastAsia="zh-TW"/>
              </w:rPr>
              <w:t>LO4</w:t>
            </w:r>
          </w:p>
        </w:tc>
        <w:tc>
          <w:tcPr>
            <w:tcW w:w="3043" w:type="dxa"/>
          </w:tcPr>
          <w:p w14:paraId="6BB8493F" w14:textId="77777777" w:rsidR="00D263D4" w:rsidRPr="00863B7F" w:rsidRDefault="007339A2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TLA</w:t>
            </w:r>
            <w:r w:rsidR="00887EDF" w:rsidRPr="00863B7F">
              <w:rPr>
                <w:szCs w:val="24"/>
                <w:lang w:eastAsia="zh-TW"/>
              </w:rPr>
              <w:t>1,</w:t>
            </w:r>
            <w:r w:rsidR="00B62C76" w:rsidRPr="00863B7F">
              <w:rPr>
                <w:szCs w:val="24"/>
                <w:lang w:eastAsia="zh-TW"/>
              </w:rPr>
              <w:t>2,</w:t>
            </w:r>
            <w:r w:rsidR="00AA7E56" w:rsidRPr="00863B7F">
              <w:rPr>
                <w:szCs w:val="24"/>
                <w:lang w:eastAsia="zh-TW"/>
              </w:rPr>
              <w:t>3,</w:t>
            </w:r>
            <w:r w:rsidRPr="00863B7F">
              <w:rPr>
                <w:szCs w:val="24"/>
                <w:lang w:eastAsia="zh-TW"/>
              </w:rPr>
              <w:t>4</w:t>
            </w:r>
            <w:r w:rsidR="00B62C76" w:rsidRPr="00863B7F">
              <w:rPr>
                <w:szCs w:val="24"/>
                <w:lang w:eastAsia="zh-TW"/>
              </w:rPr>
              <w:t>,5</w:t>
            </w:r>
            <w:r w:rsidR="00F341A1" w:rsidRPr="00863B7F">
              <w:rPr>
                <w:szCs w:val="24"/>
                <w:lang w:eastAsia="zh-TW"/>
              </w:rPr>
              <w:t xml:space="preserve"> 6</w:t>
            </w:r>
          </w:p>
        </w:tc>
        <w:tc>
          <w:tcPr>
            <w:tcW w:w="3094" w:type="dxa"/>
          </w:tcPr>
          <w:p w14:paraId="17DEF0FF" w14:textId="77777777" w:rsidR="00D263D4" w:rsidRPr="00863B7F" w:rsidRDefault="00D263D4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AT</w:t>
            </w:r>
            <w:r w:rsidR="00A7725A" w:rsidRPr="00863B7F">
              <w:rPr>
                <w:szCs w:val="24"/>
                <w:lang w:eastAsia="zh-TW"/>
              </w:rPr>
              <w:t>1,</w:t>
            </w:r>
            <w:r w:rsidR="00AA7E56" w:rsidRPr="00863B7F">
              <w:rPr>
                <w:szCs w:val="24"/>
                <w:lang w:eastAsia="zh-TW"/>
              </w:rPr>
              <w:t>2,3</w:t>
            </w:r>
          </w:p>
        </w:tc>
      </w:tr>
      <w:tr w:rsidR="00887EDF" w:rsidRPr="00863B7F" w14:paraId="199A9DFA" w14:textId="77777777" w:rsidTr="00BE1663">
        <w:trPr>
          <w:trHeight w:val="217"/>
        </w:trPr>
        <w:tc>
          <w:tcPr>
            <w:tcW w:w="3043" w:type="dxa"/>
          </w:tcPr>
          <w:p w14:paraId="730A7F3C" w14:textId="77777777" w:rsidR="00887EDF" w:rsidRPr="00863B7F" w:rsidRDefault="00887ED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ILO</w:t>
            </w:r>
            <w:r w:rsidR="0013738D" w:rsidRPr="00863B7F">
              <w:rPr>
                <w:szCs w:val="24"/>
                <w:lang w:eastAsia="zh-TW"/>
              </w:rPr>
              <w:t>5</w:t>
            </w:r>
          </w:p>
        </w:tc>
        <w:tc>
          <w:tcPr>
            <w:tcW w:w="3043" w:type="dxa"/>
          </w:tcPr>
          <w:p w14:paraId="74C01E26" w14:textId="77777777" w:rsidR="00887EDF" w:rsidRPr="00863B7F" w:rsidRDefault="00887ED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TLA1,</w:t>
            </w:r>
            <w:r w:rsidR="0071035E" w:rsidRPr="00863B7F">
              <w:rPr>
                <w:szCs w:val="24"/>
                <w:lang w:eastAsia="zh-TW"/>
              </w:rPr>
              <w:t>2,</w:t>
            </w:r>
            <w:r w:rsidR="00AA7E56" w:rsidRPr="00863B7F">
              <w:rPr>
                <w:szCs w:val="24"/>
                <w:lang w:eastAsia="zh-TW"/>
              </w:rPr>
              <w:t>3</w:t>
            </w:r>
            <w:r w:rsidRPr="00863B7F">
              <w:rPr>
                <w:szCs w:val="24"/>
                <w:lang w:eastAsia="zh-TW"/>
              </w:rPr>
              <w:t>,4</w:t>
            </w:r>
            <w:r w:rsidR="0071035E" w:rsidRPr="00863B7F">
              <w:rPr>
                <w:szCs w:val="24"/>
                <w:lang w:eastAsia="zh-TW"/>
              </w:rPr>
              <w:t>,5,6</w:t>
            </w:r>
          </w:p>
        </w:tc>
        <w:tc>
          <w:tcPr>
            <w:tcW w:w="3094" w:type="dxa"/>
          </w:tcPr>
          <w:p w14:paraId="095193AA" w14:textId="77777777" w:rsidR="00887EDF" w:rsidRPr="00863B7F" w:rsidRDefault="00887EDF" w:rsidP="006B408C">
            <w:pPr>
              <w:pStyle w:val="BodyText"/>
              <w:snapToGrid w:val="0"/>
              <w:jc w:val="left"/>
              <w:rPr>
                <w:szCs w:val="24"/>
                <w:lang w:eastAsia="zh-TW"/>
              </w:rPr>
            </w:pPr>
            <w:r w:rsidRPr="00863B7F">
              <w:rPr>
                <w:szCs w:val="24"/>
                <w:lang w:eastAsia="zh-TW"/>
              </w:rPr>
              <w:t>AT</w:t>
            </w:r>
            <w:r w:rsidR="00A7725A" w:rsidRPr="00863B7F">
              <w:rPr>
                <w:szCs w:val="24"/>
                <w:lang w:eastAsia="zh-TW"/>
              </w:rPr>
              <w:t>1,</w:t>
            </w:r>
            <w:r w:rsidR="00AA7E56" w:rsidRPr="00863B7F">
              <w:rPr>
                <w:szCs w:val="24"/>
                <w:lang w:eastAsia="zh-TW"/>
              </w:rPr>
              <w:t>2,3</w:t>
            </w:r>
          </w:p>
        </w:tc>
      </w:tr>
    </w:tbl>
    <w:p w14:paraId="5BAB42A8" w14:textId="77777777" w:rsidR="00D263D4" w:rsidRPr="00863B7F" w:rsidRDefault="00D263D4" w:rsidP="006B408C">
      <w:pPr>
        <w:pStyle w:val="BodyText"/>
        <w:snapToGrid w:val="0"/>
        <w:jc w:val="left"/>
        <w:rPr>
          <w:szCs w:val="24"/>
          <w:lang w:eastAsia="zh-TW"/>
        </w:rPr>
      </w:pPr>
    </w:p>
    <w:p w14:paraId="542901C5" w14:textId="77777777" w:rsidR="00D82C79" w:rsidRPr="00863B7F" w:rsidRDefault="00D82C79" w:rsidP="006B408C">
      <w:pPr>
        <w:pStyle w:val="BodyText"/>
        <w:snapToGrid w:val="0"/>
        <w:jc w:val="left"/>
        <w:rPr>
          <w:szCs w:val="24"/>
          <w:lang w:eastAsia="zh-TW"/>
        </w:rPr>
      </w:pPr>
    </w:p>
    <w:p w14:paraId="4435BB22" w14:textId="77777777" w:rsidR="00183525" w:rsidRPr="00863B7F" w:rsidRDefault="00183525" w:rsidP="006B408C">
      <w:pPr>
        <w:pStyle w:val="BodyText"/>
        <w:snapToGrid w:val="0"/>
        <w:jc w:val="left"/>
        <w:rPr>
          <w:b/>
          <w:szCs w:val="24"/>
        </w:rPr>
      </w:pPr>
      <w:r w:rsidRPr="00863B7F">
        <w:rPr>
          <w:b/>
          <w:szCs w:val="24"/>
        </w:rPr>
        <w:t>Course Outline</w:t>
      </w:r>
    </w:p>
    <w:p w14:paraId="5C58D5A6" w14:textId="77777777" w:rsidR="008A229A" w:rsidRPr="00863B7F" w:rsidRDefault="00B12189" w:rsidP="006B408C">
      <w:pPr>
        <w:pStyle w:val="BodyText"/>
        <w:snapToGrid w:val="0"/>
        <w:jc w:val="left"/>
        <w:rPr>
          <w:b/>
          <w:bCs/>
          <w:szCs w:val="24"/>
        </w:rPr>
      </w:pPr>
      <w:r w:rsidRPr="00863B7F">
        <w:rPr>
          <w:szCs w:val="24"/>
          <w:lang w:eastAsia="zh-TW"/>
        </w:rPr>
        <w:tab/>
      </w:r>
    </w:p>
    <w:p w14:paraId="57093A63" w14:textId="77777777" w:rsidR="00BE1663" w:rsidRPr="00863B7F" w:rsidRDefault="00BE1663" w:rsidP="006B408C">
      <w:pPr>
        <w:snapToGrid w:val="0"/>
        <w:rPr>
          <w:sz w:val="24"/>
          <w:szCs w:val="24"/>
          <w:lang w:eastAsia="zh-HK"/>
        </w:rPr>
      </w:pPr>
      <w:r w:rsidRPr="00863B7F">
        <w:rPr>
          <w:b/>
          <w:sz w:val="24"/>
          <w:szCs w:val="24"/>
        </w:rPr>
        <w:t xml:space="preserve">Week 1: </w:t>
      </w:r>
      <w:r w:rsidRPr="00863B7F">
        <w:rPr>
          <w:b/>
          <w:sz w:val="24"/>
          <w:szCs w:val="24"/>
          <w:lang w:eastAsia="zh-HK"/>
        </w:rPr>
        <w:t xml:space="preserve">Introduction </w:t>
      </w:r>
    </w:p>
    <w:p w14:paraId="1811D630" w14:textId="77777777" w:rsidR="00BE1663" w:rsidRPr="00863B7F" w:rsidRDefault="00BE1663" w:rsidP="006B408C">
      <w:pPr>
        <w:pStyle w:val="Heading1"/>
        <w:snapToGrid w:val="0"/>
        <w:ind w:left="432" w:hanging="432"/>
        <w:jc w:val="left"/>
        <w:rPr>
          <w:b w:val="0"/>
          <w:sz w:val="24"/>
          <w:szCs w:val="24"/>
          <w:lang w:val="en-US" w:eastAsia="zh-HK"/>
        </w:rPr>
      </w:pPr>
    </w:p>
    <w:p w14:paraId="7F52AA54" w14:textId="77777777" w:rsidR="00D54556" w:rsidRPr="00863B7F" w:rsidRDefault="00D54556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  <w:lang w:eastAsia="zh-HK"/>
        </w:rPr>
        <w:t>Course introduction</w:t>
      </w:r>
      <w:r w:rsidR="00B47E99" w:rsidRPr="00863B7F">
        <w:rPr>
          <w:sz w:val="24"/>
          <w:szCs w:val="24"/>
          <w:lang w:eastAsia="zh-HK"/>
        </w:rPr>
        <w:t>; ‘W</w:t>
      </w:r>
      <w:r w:rsidRPr="00863B7F">
        <w:rPr>
          <w:sz w:val="24"/>
          <w:szCs w:val="24"/>
          <w:lang w:eastAsia="zh-HK"/>
        </w:rPr>
        <w:t>hat is research?</w:t>
      </w:r>
      <w:r w:rsidR="00B47E99" w:rsidRPr="00863B7F">
        <w:rPr>
          <w:sz w:val="24"/>
          <w:szCs w:val="24"/>
          <w:lang w:eastAsia="zh-HK"/>
        </w:rPr>
        <w:t>’</w:t>
      </w:r>
    </w:p>
    <w:p w14:paraId="215D4FE1" w14:textId="77777777" w:rsidR="00D54556" w:rsidRPr="00863B7F" w:rsidRDefault="00D54556" w:rsidP="006B408C">
      <w:pPr>
        <w:snapToGrid w:val="0"/>
        <w:rPr>
          <w:sz w:val="24"/>
          <w:szCs w:val="24"/>
          <w:lang w:eastAsia="zh-HK"/>
        </w:rPr>
      </w:pPr>
    </w:p>
    <w:p w14:paraId="13CE2BDB" w14:textId="77777777" w:rsidR="00B47E99" w:rsidRPr="00863B7F" w:rsidRDefault="00B47E99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t xml:space="preserve">Reading: </w:t>
      </w:r>
    </w:p>
    <w:p w14:paraId="67751E1D" w14:textId="77777777" w:rsidR="000B269E" w:rsidRPr="00B5347B" w:rsidRDefault="00B47E99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pp.1-5</w:t>
      </w:r>
      <w:r w:rsidR="004C5555">
        <w:rPr>
          <w:rFonts w:eastAsia="???"/>
          <w:sz w:val="24"/>
          <w:szCs w:val="24"/>
          <w:lang w:eastAsia="zh-HK"/>
        </w:rPr>
        <w:t>0</w:t>
      </w:r>
      <w:r w:rsidRPr="00863B7F">
        <w:rPr>
          <w:rFonts w:eastAsia="???"/>
          <w:sz w:val="24"/>
          <w:szCs w:val="24"/>
          <w:lang w:eastAsia="zh-HK"/>
        </w:rPr>
        <w:t>.</w:t>
      </w:r>
    </w:p>
    <w:p w14:paraId="13112929" w14:textId="77777777" w:rsidR="00567FAD" w:rsidRDefault="00567FAD" w:rsidP="006B408C">
      <w:pPr>
        <w:snapToGrid w:val="0"/>
        <w:rPr>
          <w:b/>
          <w:sz w:val="24"/>
          <w:szCs w:val="24"/>
          <w:lang w:eastAsia="zh-HK"/>
        </w:rPr>
      </w:pPr>
    </w:p>
    <w:p w14:paraId="1464CF95" w14:textId="77777777" w:rsidR="00B47E99" w:rsidRPr="00863B7F" w:rsidRDefault="00D54556" w:rsidP="006B408C">
      <w:pPr>
        <w:snapToGrid w:val="0"/>
        <w:rPr>
          <w:b/>
          <w:sz w:val="24"/>
          <w:szCs w:val="24"/>
          <w:lang w:eastAsia="zh-HK"/>
        </w:rPr>
      </w:pPr>
      <w:r w:rsidRPr="00863B7F">
        <w:rPr>
          <w:b/>
          <w:sz w:val="24"/>
          <w:szCs w:val="24"/>
          <w:lang w:eastAsia="zh-HK"/>
        </w:rPr>
        <w:lastRenderedPageBreak/>
        <w:t xml:space="preserve">Week 2: </w:t>
      </w:r>
      <w:r w:rsidR="00B47E99" w:rsidRPr="00863B7F">
        <w:rPr>
          <w:b/>
          <w:sz w:val="24"/>
          <w:szCs w:val="24"/>
          <w:lang w:eastAsia="zh-HK"/>
        </w:rPr>
        <w:t xml:space="preserve">Research fundamentals </w:t>
      </w:r>
    </w:p>
    <w:p w14:paraId="7A7C37C1" w14:textId="77777777" w:rsidR="00B47E99" w:rsidRPr="00863B7F" w:rsidRDefault="00B47E99" w:rsidP="006B408C">
      <w:pPr>
        <w:snapToGrid w:val="0"/>
        <w:rPr>
          <w:sz w:val="24"/>
          <w:szCs w:val="24"/>
          <w:lang w:eastAsia="zh-HK"/>
        </w:rPr>
      </w:pPr>
    </w:p>
    <w:p w14:paraId="0A73E2E6" w14:textId="77777777" w:rsidR="00B47E99" w:rsidRPr="00863B7F" w:rsidRDefault="00B47E99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  <w:lang w:eastAsia="zh-HK"/>
        </w:rPr>
        <w:t>Ethical issues; the research process; planning research</w:t>
      </w:r>
    </w:p>
    <w:p w14:paraId="1AD447BB" w14:textId="77777777" w:rsidR="00BE1663" w:rsidRPr="00863B7F" w:rsidRDefault="00BE1663" w:rsidP="006B408C">
      <w:pPr>
        <w:rPr>
          <w:lang w:eastAsia="zh-HK"/>
        </w:rPr>
      </w:pPr>
    </w:p>
    <w:p w14:paraId="5CD090EC" w14:textId="77777777" w:rsidR="00BE1663" w:rsidRPr="00863B7F" w:rsidRDefault="00BE1663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t xml:space="preserve">Reading: </w:t>
      </w:r>
    </w:p>
    <w:p w14:paraId="48548C38" w14:textId="77777777" w:rsidR="00BE1663" w:rsidRPr="00863B7F" w:rsidRDefault="00BE1663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</w:t>
      </w:r>
      <w:r w:rsidR="00B47E99" w:rsidRPr="00863B7F">
        <w:rPr>
          <w:rFonts w:eastAsia="???"/>
          <w:sz w:val="24"/>
          <w:szCs w:val="24"/>
          <w:lang w:eastAsia="zh-HK"/>
        </w:rPr>
        <w:t>,</w:t>
      </w:r>
      <w:r w:rsidRPr="00863B7F">
        <w:rPr>
          <w:rFonts w:eastAsia="???"/>
          <w:sz w:val="24"/>
          <w:szCs w:val="24"/>
          <w:lang w:eastAsia="zh-HK"/>
        </w:rPr>
        <w:t xml:space="preserve"> Hughes, D.</w:t>
      </w:r>
      <w:r w:rsidR="00B47E99" w:rsidRPr="00863B7F">
        <w:rPr>
          <w:rFonts w:eastAsia="???"/>
          <w:sz w:val="24"/>
          <w:szCs w:val="24"/>
          <w:lang w:eastAsia="zh-HK"/>
        </w:rPr>
        <w:t>,</w:t>
      </w:r>
      <w:r w:rsidRPr="00863B7F">
        <w:rPr>
          <w:rFonts w:eastAsia="???"/>
          <w:sz w:val="24"/>
          <w:szCs w:val="24"/>
          <w:lang w:eastAsia="zh-HK"/>
        </w:rPr>
        <w:t xml:space="preserve">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 xml:space="preserve">How to </w:t>
      </w:r>
      <w:r w:rsidR="00B47E99" w:rsidRPr="00863B7F">
        <w:rPr>
          <w:rFonts w:eastAsia="???"/>
          <w:i/>
          <w:sz w:val="24"/>
          <w:szCs w:val="24"/>
          <w:lang w:eastAsia="zh-HK"/>
        </w:rPr>
        <w:t>r</w:t>
      </w:r>
      <w:r w:rsidRPr="00863B7F">
        <w:rPr>
          <w:rFonts w:eastAsia="???"/>
          <w:i/>
          <w:sz w:val="24"/>
          <w:szCs w:val="24"/>
          <w:lang w:eastAsia="zh-HK"/>
        </w:rPr>
        <w:t>esearch</w:t>
      </w:r>
      <w:r w:rsidRPr="00863B7F">
        <w:rPr>
          <w:rFonts w:eastAsia="???"/>
          <w:sz w:val="24"/>
          <w:szCs w:val="24"/>
          <w:lang w:eastAsia="zh-HK"/>
        </w:rPr>
        <w:t>. Buckingham:</w:t>
      </w:r>
      <w:r w:rsidR="00B47E99" w:rsidRPr="00863B7F">
        <w:rPr>
          <w:rFonts w:eastAsia="???"/>
          <w:sz w:val="24"/>
          <w:szCs w:val="24"/>
          <w:lang w:eastAsia="zh-HK"/>
        </w:rPr>
        <w:t xml:space="preserve"> Open University Press. pp.1-5</w:t>
      </w:r>
      <w:r w:rsidR="004C5555">
        <w:rPr>
          <w:rFonts w:eastAsia="???"/>
          <w:sz w:val="24"/>
          <w:szCs w:val="24"/>
          <w:lang w:eastAsia="zh-HK"/>
        </w:rPr>
        <w:t>0</w:t>
      </w:r>
      <w:r w:rsidR="00B47E99" w:rsidRPr="00863B7F">
        <w:rPr>
          <w:rFonts w:eastAsia="???"/>
          <w:sz w:val="24"/>
          <w:szCs w:val="24"/>
          <w:lang w:eastAsia="zh-HK"/>
        </w:rPr>
        <w:t>, 15</w:t>
      </w:r>
      <w:r w:rsidR="004C5555">
        <w:rPr>
          <w:rFonts w:eastAsia="???"/>
          <w:sz w:val="24"/>
          <w:szCs w:val="24"/>
          <w:lang w:eastAsia="zh-HK"/>
        </w:rPr>
        <w:t>5</w:t>
      </w:r>
      <w:r w:rsidR="00B47E99" w:rsidRPr="00863B7F">
        <w:rPr>
          <w:rFonts w:eastAsia="???"/>
          <w:sz w:val="24"/>
          <w:szCs w:val="24"/>
          <w:lang w:eastAsia="zh-HK"/>
        </w:rPr>
        <w:t>-169.</w:t>
      </w:r>
    </w:p>
    <w:p w14:paraId="6E941C0E" w14:textId="77777777" w:rsidR="00B47E99" w:rsidRPr="00863B7F" w:rsidRDefault="00B47E99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</w:p>
    <w:p w14:paraId="43052B83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</w:rPr>
        <w:t xml:space="preserve">Week </w:t>
      </w:r>
      <w:r w:rsidR="00B47E99" w:rsidRPr="00863B7F">
        <w:rPr>
          <w:b/>
          <w:sz w:val="24"/>
          <w:szCs w:val="24"/>
        </w:rPr>
        <w:t>3</w:t>
      </w:r>
      <w:r w:rsidRPr="00863B7F">
        <w:rPr>
          <w:b/>
          <w:sz w:val="24"/>
          <w:szCs w:val="24"/>
        </w:rPr>
        <w:t xml:space="preserve">: Research </w:t>
      </w:r>
      <w:r w:rsidR="00B47E99" w:rsidRPr="00863B7F">
        <w:rPr>
          <w:b/>
          <w:sz w:val="24"/>
          <w:szCs w:val="24"/>
        </w:rPr>
        <w:t>r</w:t>
      </w:r>
      <w:r w:rsidRPr="00863B7F">
        <w:rPr>
          <w:b/>
          <w:sz w:val="24"/>
          <w:szCs w:val="24"/>
        </w:rPr>
        <w:t>esources</w:t>
      </w:r>
      <w:r w:rsidR="000C1E47" w:rsidRPr="00863B7F">
        <w:rPr>
          <w:b/>
          <w:sz w:val="24"/>
          <w:szCs w:val="24"/>
        </w:rPr>
        <w:t xml:space="preserve"> / Library workshop</w:t>
      </w:r>
      <w:r w:rsidR="000B269E" w:rsidRPr="00863B7F">
        <w:rPr>
          <w:i/>
          <w:sz w:val="24"/>
          <w:szCs w:val="24"/>
        </w:rPr>
        <w:t>*</w:t>
      </w:r>
    </w:p>
    <w:p w14:paraId="3863261E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4EBA2B75" w14:textId="77777777" w:rsidR="00BE1663" w:rsidRPr="00863B7F" w:rsidRDefault="00B47E99" w:rsidP="006B408C">
      <w:pPr>
        <w:snapToGrid w:val="0"/>
        <w:ind w:leftChars="-50" w:left="-100" w:firstLineChars="50" w:firstLine="120"/>
        <w:rPr>
          <w:sz w:val="24"/>
          <w:szCs w:val="24"/>
        </w:rPr>
      </w:pPr>
      <w:r w:rsidRPr="00863B7F">
        <w:rPr>
          <w:sz w:val="24"/>
          <w:szCs w:val="24"/>
        </w:rPr>
        <w:t>F</w:t>
      </w:r>
      <w:r w:rsidR="00BE1663" w:rsidRPr="00863B7F">
        <w:rPr>
          <w:sz w:val="24"/>
          <w:szCs w:val="24"/>
        </w:rPr>
        <w:t>inding the right materials for your research</w:t>
      </w:r>
      <w:r w:rsidRPr="00863B7F">
        <w:rPr>
          <w:sz w:val="24"/>
          <w:szCs w:val="24"/>
        </w:rPr>
        <w:t xml:space="preserve">; </w:t>
      </w:r>
      <w:r w:rsidR="00BE1663" w:rsidRPr="00863B7F">
        <w:rPr>
          <w:sz w:val="24"/>
          <w:szCs w:val="24"/>
        </w:rPr>
        <w:t>library and online resources</w:t>
      </w:r>
    </w:p>
    <w:p w14:paraId="57220A2F" w14:textId="77777777" w:rsidR="00BE1663" w:rsidRPr="00863B7F" w:rsidRDefault="00BE1663" w:rsidP="006B408C">
      <w:pPr>
        <w:snapToGrid w:val="0"/>
        <w:ind w:leftChars="-50" w:left="-100" w:firstLineChars="50" w:firstLine="120"/>
        <w:rPr>
          <w:sz w:val="24"/>
          <w:szCs w:val="24"/>
        </w:rPr>
      </w:pPr>
    </w:p>
    <w:p w14:paraId="4FED8F61" w14:textId="77777777" w:rsidR="00BE1663" w:rsidRPr="00863B7F" w:rsidRDefault="00BE1663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t xml:space="preserve">Reading: </w:t>
      </w:r>
    </w:p>
    <w:p w14:paraId="67A26210" w14:textId="77777777" w:rsidR="00EA7FD5" w:rsidRPr="00863B7F" w:rsidRDefault="00EA7FD5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pp.1-5</w:t>
      </w:r>
      <w:r w:rsidR="004C5555">
        <w:rPr>
          <w:rFonts w:eastAsia="???"/>
          <w:sz w:val="24"/>
          <w:szCs w:val="24"/>
          <w:lang w:eastAsia="zh-HK"/>
        </w:rPr>
        <w:t>0</w:t>
      </w:r>
      <w:r w:rsidRPr="00863B7F">
        <w:rPr>
          <w:rFonts w:eastAsia="???"/>
          <w:sz w:val="24"/>
          <w:szCs w:val="24"/>
          <w:lang w:eastAsia="zh-HK"/>
        </w:rPr>
        <w:t>, 99-112.</w:t>
      </w:r>
    </w:p>
    <w:p w14:paraId="5B98FA3E" w14:textId="77777777" w:rsidR="00BE1663" w:rsidRPr="00863B7F" w:rsidRDefault="00BE1663" w:rsidP="006B408C">
      <w:pPr>
        <w:snapToGrid w:val="0"/>
        <w:ind w:leftChars="-50" w:left="-100" w:firstLineChars="50" w:firstLine="120"/>
        <w:rPr>
          <w:sz w:val="24"/>
          <w:szCs w:val="24"/>
        </w:rPr>
      </w:pPr>
    </w:p>
    <w:p w14:paraId="16C51516" w14:textId="77777777" w:rsidR="00BE1663" w:rsidRPr="00863B7F" w:rsidRDefault="00BE1663" w:rsidP="006B408C">
      <w:pPr>
        <w:snapToGrid w:val="0"/>
        <w:ind w:leftChars="-50" w:left="-100" w:firstLineChars="50" w:firstLine="120"/>
        <w:rPr>
          <w:sz w:val="16"/>
          <w:szCs w:val="16"/>
        </w:rPr>
      </w:pPr>
      <w:r w:rsidRPr="00863B7F">
        <w:rPr>
          <w:sz w:val="24"/>
          <w:szCs w:val="24"/>
        </w:rPr>
        <w:t>*</w:t>
      </w:r>
      <w:r w:rsidR="00B62C76" w:rsidRPr="00863B7F">
        <w:rPr>
          <w:sz w:val="16"/>
          <w:szCs w:val="16"/>
          <w:lang w:eastAsia="zh-HK"/>
        </w:rPr>
        <w:t>S</w:t>
      </w:r>
      <w:r w:rsidRPr="00863B7F">
        <w:rPr>
          <w:sz w:val="16"/>
          <w:szCs w:val="16"/>
        </w:rPr>
        <w:t xml:space="preserve">tudents will be asked to visit the library and </w:t>
      </w:r>
      <w:r w:rsidR="00B62C76" w:rsidRPr="00863B7F">
        <w:rPr>
          <w:sz w:val="16"/>
          <w:szCs w:val="16"/>
          <w:lang w:eastAsia="zh-HK"/>
        </w:rPr>
        <w:t xml:space="preserve">conduct </w:t>
      </w:r>
      <w:r w:rsidRPr="00863B7F">
        <w:rPr>
          <w:sz w:val="16"/>
          <w:szCs w:val="16"/>
        </w:rPr>
        <w:t xml:space="preserve">online database </w:t>
      </w:r>
      <w:r w:rsidR="00B62C76" w:rsidRPr="00863B7F">
        <w:rPr>
          <w:sz w:val="16"/>
          <w:szCs w:val="16"/>
          <w:lang w:eastAsia="zh-HK"/>
        </w:rPr>
        <w:t xml:space="preserve">searches </w:t>
      </w:r>
      <w:r w:rsidRPr="00863B7F">
        <w:rPr>
          <w:sz w:val="16"/>
          <w:szCs w:val="16"/>
        </w:rPr>
        <w:t xml:space="preserve">for research materials. </w:t>
      </w:r>
    </w:p>
    <w:p w14:paraId="21C6AA70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5D853C10" w14:textId="77777777" w:rsidR="00CD0581" w:rsidRDefault="00BE1663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</w:rPr>
        <w:t xml:space="preserve">Week </w:t>
      </w:r>
      <w:r w:rsidR="00EA7FD5" w:rsidRPr="00863B7F">
        <w:rPr>
          <w:b/>
          <w:sz w:val="24"/>
          <w:szCs w:val="24"/>
        </w:rPr>
        <w:t>4</w:t>
      </w:r>
      <w:r w:rsidRPr="00863B7F">
        <w:rPr>
          <w:b/>
          <w:sz w:val="24"/>
          <w:szCs w:val="24"/>
        </w:rPr>
        <w:t>:</w:t>
      </w:r>
      <w:r w:rsidR="00EA7FD5" w:rsidRPr="00863B7F">
        <w:rPr>
          <w:b/>
          <w:sz w:val="24"/>
          <w:szCs w:val="24"/>
        </w:rPr>
        <w:t xml:space="preserve"> </w:t>
      </w:r>
      <w:r w:rsidR="00CD0581">
        <w:rPr>
          <w:b/>
          <w:sz w:val="24"/>
          <w:szCs w:val="24"/>
        </w:rPr>
        <w:t>Public holiday (</w:t>
      </w:r>
      <w:r w:rsidR="00CD0581" w:rsidRPr="00863B7F">
        <w:rPr>
          <w:b/>
          <w:sz w:val="24"/>
          <w:szCs w:val="24"/>
          <w:lang w:eastAsia="zh-HK"/>
        </w:rPr>
        <w:t>Reading / research week</w:t>
      </w:r>
      <w:r w:rsidR="00CD0581">
        <w:rPr>
          <w:b/>
          <w:sz w:val="24"/>
          <w:szCs w:val="24"/>
          <w:lang w:eastAsia="zh-HK"/>
        </w:rPr>
        <w:t>)</w:t>
      </w:r>
      <w:r w:rsidR="00CD0581" w:rsidRPr="00863B7F">
        <w:rPr>
          <w:b/>
          <w:sz w:val="24"/>
          <w:szCs w:val="24"/>
        </w:rPr>
        <w:t xml:space="preserve"> </w:t>
      </w:r>
    </w:p>
    <w:p w14:paraId="5B5E268D" w14:textId="77777777" w:rsidR="00CD0581" w:rsidRDefault="00CD0581" w:rsidP="006B408C">
      <w:pPr>
        <w:snapToGrid w:val="0"/>
        <w:rPr>
          <w:b/>
          <w:sz w:val="24"/>
          <w:szCs w:val="24"/>
        </w:rPr>
      </w:pPr>
    </w:p>
    <w:p w14:paraId="45F9C8E9" w14:textId="77777777" w:rsidR="00BE1663" w:rsidRPr="00863B7F" w:rsidRDefault="00CD0581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  <w:lang w:eastAsia="zh-HK"/>
        </w:rPr>
        <w:t>Week 5</w:t>
      </w:r>
      <w:r>
        <w:rPr>
          <w:b/>
          <w:sz w:val="24"/>
          <w:szCs w:val="24"/>
          <w:lang w:eastAsia="zh-HK"/>
        </w:rPr>
        <w:t>-6</w:t>
      </w:r>
      <w:r w:rsidRPr="00863B7F">
        <w:rPr>
          <w:b/>
          <w:sz w:val="24"/>
          <w:szCs w:val="24"/>
          <w:lang w:eastAsia="zh-HK"/>
        </w:rPr>
        <w:t xml:space="preserve">: </w:t>
      </w:r>
      <w:r w:rsidR="00BE1663" w:rsidRPr="00863B7F">
        <w:rPr>
          <w:b/>
          <w:sz w:val="24"/>
          <w:szCs w:val="24"/>
        </w:rPr>
        <w:t>Reading</w:t>
      </w:r>
      <w:r w:rsidR="00EA7FD5" w:rsidRPr="00863B7F">
        <w:rPr>
          <w:b/>
          <w:sz w:val="24"/>
          <w:szCs w:val="24"/>
        </w:rPr>
        <w:t>, r</w:t>
      </w:r>
      <w:r w:rsidR="00BE1663" w:rsidRPr="00863B7F">
        <w:rPr>
          <w:b/>
          <w:sz w:val="24"/>
          <w:szCs w:val="24"/>
        </w:rPr>
        <w:t xml:space="preserve">eviewing and </w:t>
      </w:r>
      <w:r w:rsidR="00EA7FD5" w:rsidRPr="00863B7F">
        <w:rPr>
          <w:b/>
          <w:sz w:val="24"/>
          <w:szCs w:val="24"/>
        </w:rPr>
        <w:t>e</w:t>
      </w:r>
      <w:r w:rsidR="00BE1663" w:rsidRPr="00863B7F">
        <w:rPr>
          <w:b/>
          <w:sz w:val="24"/>
          <w:szCs w:val="24"/>
        </w:rPr>
        <w:t xml:space="preserve">valuating </w:t>
      </w:r>
      <w:r w:rsidR="00624BA1" w:rsidRPr="00863B7F">
        <w:rPr>
          <w:b/>
          <w:sz w:val="24"/>
          <w:szCs w:val="24"/>
        </w:rPr>
        <w:t>l</w:t>
      </w:r>
      <w:r w:rsidR="00BE1663" w:rsidRPr="00863B7F">
        <w:rPr>
          <w:b/>
          <w:sz w:val="24"/>
          <w:szCs w:val="24"/>
        </w:rPr>
        <w:t>iterature</w:t>
      </w:r>
    </w:p>
    <w:p w14:paraId="1A9D7CBF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26C766A8" w14:textId="77777777" w:rsidR="00BE1663" w:rsidRPr="00863B7F" w:rsidRDefault="00624BA1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>A</w:t>
      </w:r>
      <w:r w:rsidR="00BE1663" w:rsidRPr="00863B7F">
        <w:rPr>
          <w:sz w:val="24"/>
          <w:szCs w:val="24"/>
        </w:rPr>
        <w:t>ccess to literature</w:t>
      </w:r>
      <w:r w:rsidRPr="00863B7F">
        <w:rPr>
          <w:sz w:val="24"/>
          <w:szCs w:val="24"/>
        </w:rPr>
        <w:t xml:space="preserve">; </w:t>
      </w:r>
      <w:r w:rsidR="00BE1663" w:rsidRPr="00863B7F">
        <w:rPr>
          <w:sz w:val="24"/>
          <w:szCs w:val="24"/>
        </w:rPr>
        <w:t>selection of relevant literature</w:t>
      </w:r>
      <w:r w:rsidRPr="00863B7F">
        <w:rPr>
          <w:sz w:val="24"/>
          <w:szCs w:val="24"/>
        </w:rPr>
        <w:t xml:space="preserve">; reading critically; research reliability and validity </w:t>
      </w:r>
    </w:p>
    <w:p w14:paraId="4ABA0882" w14:textId="77777777" w:rsidR="00BE1663" w:rsidRPr="00863B7F" w:rsidRDefault="00BE1663" w:rsidP="006B408C">
      <w:pPr>
        <w:snapToGrid w:val="0"/>
        <w:rPr>
          <w:sz w:val="24"/>
          <w:szCs w:val="24"/>
        </w:rPr>
      </w:pPr>
    </w:p>
    <w:p w14:paraId="5DE53605" w14:textId="77777777" w:rsidR="00BE1663" w:rsidRPr="00863B7F" w:rsidRDefault="00BE1663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t xml:space="preserve">Reading: </w:t>
      </w:r>
    </w:p>
    <w:p w14:paraId="3D565301" w14:textId="77777777" w:rsidR="00624BA1" w:rsidRPr="00863B7F" w:rsidRDefault="00624BA1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pp.112-13</w:t>
      </w:r>
      <w:r w:rsidR="004C5555">
        <w:rPr>
          <w:rFonts w:eastAsia="???"/>
          <w:sz w:val="24"/>
          <w:szCs w:val="24"/>
          <w:lang w:eastAsia="zh-HK"/>
        </w:rPr>
        <w:t>0</w:t>
      </w:r>
      <w:r w:rsidRPr="00863B7F">
        <w:rPr>
          <w:rFonts w:eastAsia="???"/>
          <w:sz w:val="24"/>
          <w:szCs w:val="24"/>
          <w:lang w:eastAsia="zh-HK"/>
        </w:rPr>
        <w:t>, 24</w:t>
      </w:r>
      <w:r w:rsidR="004C5555">
        <w:rPr>
          <w:rFonts w:eastAsia="???"/>
          <w:sz w:val="24"/>
          <w:szCs w:val="24"/>
          <w:lang w:eastAsia="zh-HK"/>
        </w:rPr>
        <w:t>4-24</w:t>
      </w:r>
      <w:r w:rsidRPr="00863B7F">
        <w:rPr>
          <w:rFonts w:eastAsia="???"/>
          <w:sz w:val="24"/>
          <w:szCs w:val="24"/>
          <w:lang w:eastAsia="zh-HK"/>
        </w:rPr>
        <w:t>5.</w:t>
      </w:r>
    </w:p>
    <w:p w14:paraId="33BB2A80" w14:textId="77777777" w:rsidR="00BE1663" w:rsidRPr="00863B7F" w:rsidRDefault="00BE1663" w:rsidP="006B408C">
      <w:pPr>
        <w:rPr>
          <w:lang w:eastAsia="zh-HK"/>
        </w:rPr>
      </w:pPr>
    </w:p>
    <w:p w14:paraId="2E5A41E0" w14:textId="77777777" w:rsidR="00BE1663" w:rsidRPr="00863B7F" w:rsidRDefault="00BE1663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r w:rsidRPr="00863B7F">
        <w:rPr>
          <w:rFonts w:eastAsia="???"/>
          <w:sz w:val="24"/>
          <w:szCs w:val="24"/>
          <w:lang w:eastAsia="zh-HK"/>
        </w:rPr>
        <w:t>Locke, L. F., Silverman, S. J.</w:t>
      </w:r>
      <w:r w:rsidR="00624BA1" w:rsidRPr="00863B7F">
        <w:rPr>
          <w:rFonts w:eastAsia="???"/>
          <w:sz w:val="24"/>
          <w:szCs w:val="24"/>
          <w:lang w:eastAsia="zh-HK"/>
        </w:rPr>
        <w:t>,</w:t>
      </w:r>
      <w:r w:rsidRPr="00863B7F">
        <w:rPr>
          <w:rFonts w:eastAsia="???"/>
          <w:sz w:val="24"/>
          <w:szCs w:val="24"/>
          <w:lang w:eastAsia="zh-HK"/>
        </w:rPr>
        <w:t xml:space="preserve"> and </w:t>
      </w:r>
      <w:proofErr w:type="spellStart"/>
      <w:r w:rsidRPr="00863B7F">
        <w:rPr>
          <w:rFonts w:eastAsia="???"/>
          <w:sz w:val="24"/>
          <w:szCs w:val="24"/>
          <w:lang w:eastAsia="zh-HK"/>
        </w:rPr>
        <w:t>Spirduso</w:t>
      </w:r>
      <w:proofErr w:type="spellEnd"/>
      <w:r w:rsidRPr="00863B7F">
        <w:rPr>
          <w:rFonts w:eastAsia="???"/>
          <w:sz w:val="24"/>
          <w:szCs w:val="24"/>
          <w:lang w:eastAsia="zh-HK"/>
        </w:rPr>
        <w:t xml:space="preserve">, W.W. (2010). </w:t>
      </w:r>
      <w:r w:rsidRPr="00863B7F">
        <w:rPr>
          <w:rFonts w:eastAsia="???"/>
          <w:i/>
          <w:sz w:val="24"/>
          <w:szCs w:val="24"/>
          <w:lang w:eastAsia="zh-HK"/>
        </w:rPr>
        <w:t xml:space="preserve">Reading and </w:t>
      </w:r>
      <w:r w:rsidR="00624BA1" w:rsidRPr="00863B7F">
        <w:rPr>
          <w:rFonts w:eastAsia="???"/>
          <w:i/>
          <w:sz w:val="24"/>
          <w:szCs w:val="24"/>
          <w:lang w:eastAsia="zh-HK"/>
        </w:rPr>
        <w:t>u</w:t>
      </w:r>
      <w:r w:rsidRPr="00863B7F">
        <w:rPr>
          <w:rFonts w:eastAsia="???"/>
          <w:i/>
          <w:sz w:val="24"/>
          <w:szCs w:val="24"/>
          <w:lang w:eastAsia="zh-HK"/>
        </w:rPr>
        <w:t xml:space="preserve">nderstanding </w:t>
      </w:r>
      <w:r w:rsidR="00624BA1" w:rsidRPr="00863B7F">
        <w:rPr>
          <w:rFonts w:eastAsia="???"/>
          <w:i/>
          <w:sz w:val="24"/>
          <w:szCs w:val="24"/>
          <w:lang w:eastAsia="zh-HK"/>
        </w:rPr>
        <w:t>r</w:t>
      </w:r>
      <w:r w:rsidRPr="00863B7F">
        <w:rPr>
          <w:rFonts w:eastAsia="???"/>
          <w:i/>
          <w:sz w:val="24"/>
          <w:szCs w:val="24"/>
          <w:lang w:eastAsia="zh-HK"/>
        </w:rPr>
        <w:t>esearch</w:t>
      </w:r>
      <w:r w:rsidRPr="00863B7F">
        <w:rPr>
          <w:rFonts w:eastAsia="???"/>
          <w:sz w:val="24"/>
          <w:szCs w:val="24"/>
          <w:lang w:eastAsia="zh-HK"/>
        </w:rPr>
        <w:t xml:space="preserve">. </w:t>
      </w:r>
      <w:r w:rsidRPr="00863B7F">
        <w:rPr>
          <w:sz w:val="24"/>
          <w:szCs w:val="24"/>
          <w:lang w:val="en-US" w:eastAsia="zh-TW"/>
        </w:rPr>
        <w:t xml:space="preserve">Los Angeles: Sage Publications. </w:t>
      </w:r>
      <w:r w:rsidR="00624BA1" w:rsidRPr="00863B7F">
        <w:rPr>
          <w:rFonts w:eastAsia="???"/>
          <w:sz w:val="24"/>
          <w:szCs w:val="24"/>
          <w:lang w:eastAsia="zh-HK"/>
        </w:rPr>
        <w:t xml:space="preserve"> pp.32-78, 81-86.</w:t>
      </w:r>
    </w:p>
    <w:p w14:paraId="579DEBE4" w14:textId="77777777" w:rsidR="0050579F" w:rsidRPr="00863B7F" w:rsidRDefault="0050579F" w:rsidP="006B408C">
      <w:pPr>
        <w:snapToGrid w:val="0"/>
        <w:rPr>
          <w:b/>
          <w:sz w:val="24"/>
          <w:szCs w:val="24"/>
          <w:lang w:eastAsia="zh-HK"/>
        </w:rPr>
      </w:pPr>
    </w:p>
    <w:p w14:paraId="606F6889" w14:textId="77777777" w:rsidR="00BE1663" w:rsidRPr="00863B7F" w:rsidRDefault="0050579F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  <w:lang w:eastAsia="zh-HK"/>
        </w:rPr>
        <w:t xml:space="preserve">Weeks </w:t>
      </w:r>
      <w:r w:rsidR="00CD0581">
        <w:rPr>
          <w:b/>
          <w:sz w:val="24"/>
          <w:szCs w:val="24"/>
          <w:lang w:eastAsia="zh-HK"/>
        </w:rPr>
        <w:t>7</w:t>
      </w:r>
      <w:r w:rsidRPr="00863B7F">
        <w:rPr>
          <w:b/>
          <w:sz w:val="24"/>
          <w:szCs w:val="24"/>
          <w:lang w:eastAsia="zh-HK"/>
        </w:rPr>
        <w:t>-</w:t>
      </w:r>
      <w:r w:rsidR="00CD0581">
        <w:rPr>
          <w:b/>
          <w:sz w:val="24"/>
          <w:szCs w:val="24"/>
          <w:lang w:eastAsia="zh-HK"/>
        </w:rPr>
        <w:t>8</w:t>
      </w:r>
      <w:r w:rsidRPr="00863B7F">
        <w:rPr>
          <w:b/>
          <w:sz w:val="24"/>
          <w:szCs w:val="24"/>
          <w:lang w:eastAsia="zh-HK"/>
        </w:rPr>
        <w:t xml:space="preserve">: </w:t>
      </w:r>
      <w:r w:rsidR="00BE1663" w:rsidRPr="00863B7F">
        <w:rPr>
          <w:b/>
          <w:sz w:val="24"/>
          <w:szCs w:val="24"/>
        </w:rPr>
        <w:t>Dissertation Writing</w:t>
      </w:r>
    </w:p>
    <w:p w14:paraId="2D0A4063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7D54F006" w14:textId="77777777" w:rsidR="00BE1663" w:rsidRPr="00863B7F" w:rsidRDefault="00D9168E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 xml:space="preserve">Components of a dissertation; academic writing conventions: </w:t>
      </w:r>
      <w:r w:rsidR="004B3C92" w:rsidRPr="00863B7F">
        <w:rPr>
          <w:sz w:val="24"/>
          <w:szCs w:val="24"/>
        </w:rPr>
        <w:t xml:space="preserve">avoiding plagiarism, </w:t>
      </w:r>
      <w:r w:rsidRPr="00863B7F">
        <w:rPr>
          <w:sz w:val="24"/>
          <w:szCs w:val="24"/>
        </w:rPr>
        <w:t>APA style and format</w:t>
      </w:r>
      <w:r w:rsidR="00BA0837" w:rsidRPr="00863B7F">
        <w:rPr>
          <w:sz w:val="24"/>
          <w:szCs w:val="24"/>
        </w:rPr>
        <w:t>;</w:t>
      </w:r>
      <w:r w:rsidR="004B3C92" w:rsidRPr="00863B7F">
        <w:rPr>
          <w:sz w:val="24"/>
          <w:szCs w:val="24"/>
        </w:rPr>
        <w:t xml:space="preserve"> interpreting data and making claims, revising</w:t>
      </w:r>
      <w:r w:rsidR="00BE1663" w:rsidRPr="00863B7F">
        <w:rPr>
          <w:sz w:val="24"/>
          <w:szCs w:val="24"/>
        </w:rPr>
        <w:t xml:space="preserve"> and editing</w:t>
      </w:r>
    </w:p>
    <w:p w14:paraId="3E89231F" w14:textId="77777777" w:rsidR="001515E5" w:rsidRPr="00863B7F" w:rsidRDefault="001515E5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>[</w:t>
      </w:r>
      <w:r w:rsidR="00BD0C97">
        <w:rPr>
          <w:rFonts w:hint="eastAsia"/>
          <w:sz w:val="24"/>
          <w:szCs w:val="24"/>
          <w:lang w:eastAsia="zh-HK"/>
        </w:rPr>
        <w:t>s</w:t>
      </w:r>
      <w:r w:rsidR="00863B7F" w:rsidRPr="00863B7F">
        <w:rPr>
          <w:rFonts w:hint="eastAsia"/>
          <w:sz w:val="24"/>
          <w:szCs w:val="24"/>
          <w:lang w:eastAsia="zh-HK"/>
        </w:rPr>
        <w:t>ubmission of</w:t>
      </w:r>
      <w:r w:rsidRPr="00863B7F">
        <w:rPr>
          <w:sz w:val="24"/>
          <w:szCs w:val="24"/>
        </w:rPr>
        <w:t xml:space="preserve"> </w:t>
      </w:r>
      <w:r w:rsidR="00BD0C97">
        <w:rPr>
          <w:rFonts w:hint="eastAsia"/>
          <w:sz w:val="24"/>
          <w:szCs w:val="24"/>
          <w:lang w:eastAsia="zh-HK"/>
        </w:rPr>
        <w:t xml:space="preserve">results of </w:t>
      </w:r>
      <w:r w:rsidR="00863B7F" w:rsidRPr="00863B7F">
        <w:rPr>
          <w:rFonts w:hint="eastAsia"/>
          <w:sz w:val="24"/>
          <w:szCs w:val="24"/>
          <w:lang w:eastAsia="zh-HK"/>
        </w:rPr>
        <w:t>Research Task</w:t>
      </w:r>
      <w:r w:rsidRPr="00863B7F">
        <w:rPr>
          <w:sz w:val="24"/>
          <w:szCs w:val="24"/>
        </w:rPr>
        <w:t>]</w:t>
      </w:r>
    </w:p>
    <w:p w14:paraId="2E15295D" w14:textId="77777777" w:rsidR="00BE1663" w:rsidRPr="00863B7F" w:rsidRDefault="00BE1663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 xml:space="preserve"> </w:t>
      </w:r>
    </w:p>
    <w:p w14:paraId="7CE0AB19" w14:textId="77777777" w:rsidR="00BE1663" w:rsidRPr="00863B7F" w:rsidRDefault="00BE1663" w:rsidP="006B408C">
      <w:pPr>
        <w:snapToGrid w:val="0"/>
        <w:rPr>
          <w:i/>
          <w:sz w:val="24"/>
          <w:szCs w:val="24"/>
        </w:rPr>
      </w:pPr>
      <w:r w:rsidRPr="00863B7F">
        <w:rPr>
          <w:i/>
          <w:sz w:val="24"/>
          <w:szCs w:val="24"/>
        </w:rPr>
        <w:t xml:space="preserve">Reading: </w:t>
      </w:r>
    </w:p>
    <w:p w14:paraId="5210E7E0" w14:textId="77777777" w:rsidR="00435C84" w:rsidRPr="00863B7F" w:rsidRDefault="00435C84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pp.250-27</w:t>
      </w:r>
      <w:r w:rsidR="00B17821">
        <w:rPr>
          <w:rFonts w:eastAsia="???"/>
          <w:sz w:val="24"/>
          <w:szCs w:val="24"/>
          <w:lang w:eastAsia="zh-HK"/>
        </w:rPr>
        <w:t>6</w:t>
      </w:r>
      <w:r w:rsidRPr="00863B7F">
        <w:rPr>
          <w:rFonts w:eastAsia="???"/>
          <w:sz w:val="24"/>
          <w:szCs w:val="24"/>
          <w:lang w:eastAsia="zh-HK"/>
        </w:rPr>
        <w:t>.</w:t>
      </w:r>
    </w:p>
    <w:p w14:paraId="6D9C57B6" w14:textId="77777777" w:rsidR="00BE1663" w:rsidRPr="00863B7F" w:rsidRDefault="00BE1663" w:rsidP="006B408C">
      <w:pPr>
        <w:snapToGrid w:val="0"/>
        <w:rPr>
          <w:rFonts w:eastAsia="???"/>
          <w:sz w:val="24"/>
          <w:szCs w:val="24"/>
          <w:lang w:eastAsia="zh-HK"/>
        </w:rPr>
      </w:pPr>
    </w:p>
    <w:p w14:paraId="21DDCB11" w14:textId="77777777" w:rsidR="00B64683" w:rsidRPr="00863B7F" w:rsidRDefault="00B64683" w:rsidP="006B408C">
      <w:pPr>
        <w:snapToGrid w:val="0"/>
        <w:rPr>
          <w:rFonts w:eastAsia="???"/>
          <w:sz w:val="24"/>
          <w:szCs w:val="24"/>
          <w:lang w:eastAsia="zh-HK"/>
        </w:rPr>
      </w:pPr>
      <w:r w:rsidRPr="00863B7F">
        <w:rPr>
          <w:rFonts w:eastAsia="???"/>
          <w:sz w:val="24"/>
          <w:szCs w:val="24"/>
          <w:lang w:eastAsia="zh-HK"/>
        </w:rPr>
        <w:t>Cooley, L., and Lewkowicz, J. (2003). Dissertation writing in practice: Turning ideas into text. Hong Kon</w:t>
      </w:r>
      <w:r w:rsidR="006B408C" w:rsidRPr="00863B7F">
        <w:rPr>
          <w:rFonts w:eastAsia="???"/>
          <w:sz w:val="24"/>
          <w:szCs w:val="24"/>
          <w:lang w:eastAsia="zh-HK"/>
        </w:rPr>
        <w:t>g: Hong Kong University Press. pp.</w:t>
      </w:r>
      <w:r w:rsidRPr="00863B7F">
        <w:rPr>
          <w:rFonts w:eastAsia="???"/>
          <w:sz w:val="24"/>
          <w:szCs w:val="24"/>
          <w:lang w:eastAsia="zh-HK"/>
        </w:rPr>
        <w:t>7-35, 37-60, 69-92</w:t>
      </w:r>
    </w:p>
    <w:p w14:paraId="54C41F05" w14:textId="77777777" w:rsidR="00B64683" w:rsidRPr="00863B7F" w:rsidRDefault="00B64683" w:rsidP="006B408C">
      <w:pPr>
        <w:snapToGrid w:val="0"/>
        <w:rPr>
          <w:rFonts w:eastAsia="???"/>
          <w:sz w:val="24"/>
          <w:szCs w:val="24"/>
          <w:lang w:eastAsia="zh-HK"/>
        </w:rPr>
      </w:pPr>
    </w:p>
    <w:p w14:paraId="02E6E67A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  <w:r w:rsidRPr="00863B7F">
        <w:rPr>
          <w:rFonts w:eastAsia="???"/>
          <w:sz w:val="24"/>
          <w:szCs w:val="24"/>
          <w:lang w:eastAsia="zh-HK"/>
        </w:rPr>
        <w:t xml:space="preserve">Madsen, D. (1992). </w:t>
      </w:r>
      <w:r w:rsidRPr="00863B7F">
        <w:rPr>
          <w:rFonts w:eastAsia="???"/>
          <w:i/>
          <w:sz w:val="24"/>
          <w:szCs w:val="24"/>
          <w:lang w:eastAsia="zh-HK"/>
        </w:rPr>
        <w:t xml:space="preserve">Successful </w:t>
      </w:r>
      <w:r w:rsidR="000C1E47" w:rsidRPr="00863B7F">
        <w:rPr>
          <w:rFonts w:eastAsia="???"/>
          <w:i/>
          <w:sz w:val="24"/>
          <w:szCs w:val="24"/>
          <w:lang w:eastAsia="zh-HK"/>
        </w:rPr>
        <w:t>d</w:t>
      </w:r>
      <w:r w:rsidRPr="00863B7F">
        <w:rPr>
          <w:rFonts w:eastAsia="???"/>
          <w:i/>
          <w:sz w:val="24"/>
          <w:szCs w:val="24"/>
          <w:lang w:eastAsia="zh-HK"/>
        </w:rPr>
        <w:t xml:space="preserve">issertations and </w:t>
      </w:r>
      <w:r w:rsidR="000C1E47" w:rsidRPr="00863B7F">
        <w:rPr>
          <w:rFonts w:eastAsia="???"/>
          <w:i/>
          <w:sz w:val="24"/>
          <w:szCs w:val="24"/>
          <w:lang w:eastAsia="zh-HK"/>
        </w:rPr>
        <w:t>t</w:t>
      </w:r>
      <w:r w:rsidRPr="00863B7F">
        <w:rPr>
          <w:rFonts w:eastAsia="???"/>
          <w:i/>
          <w:sz w:val="24"/>
          <w:szCs w:val="24"/>
          <w:lang w:eastAsia="zh-HK"/>
        </w:rPr>
        <w:t xml:space="preserve">heses: </w:t>
      </w:r>
      <w:r w:rsidR="000C1E47" w:rsidRPr="00863B7F">
        <w:rPr>
          <w:rFonts w:eastAsia="???"/>
          <w:i/>
          <w:sz w:val="24"/>
          <w:szCs w:val="24"/>
          <w:lang w:eastAsia="zh-HK"/>
        </w:rPr>
        <w:t>A</w:t>
      </w:r>
      <w:r w:rsidRPr="00863B7F">
        <w:rPr>
          <w:rFonts w:eastAsia="???"/>
          <w:i/>
          <w:sz w:val="24"/>
          <w:szCs w:val="24"/>
          <w:lang w:eastAsia="zh-HK"/>
        </w:rPr>
        <w:t xml:space="preserve"> </w:t>
      </w:r>
      <w:r w:rsidR="000C1E47" w:rsidRPr="00863B7F">
        <w:rPr>
          <w:rFonts w:eastAsia="???"/>
          <w:i/>
          <w:sz w:val="24"/>
          <w:szCs w:val="24"/>
          <w:lang w:eastAsia="zh-HK"/>
        </w:rPr>
        <w:t>g</w:t>
      </w:r>
      <w:r w:rsidRPr="00863B7F">
        <w:rPr>
          <w:rFonts w:eastAsia="???"/>
          <w:i/>
          <w:sz w:val="24"/>
          <w:szCs w:val="24"/>
          <w:lang w:eastAsia="zh-HK"/>
        </w:rPr>
        <w:t xml:space="preserve">uide to </w:t>
      </w:r>
      <w:r w:rsidR="000C1E47" w:rsidRPr="00863B7F">
        <w:rPr>
          <w:rFonts w:eastAsia="???"/>
          <w:i/>
          <w:sz w:val="24"/>
          <w:szCs w:val="24"/>
          <w:lang w:eastAsia="zh-HK"/>
        </w:rPr>
        <w:t>g</w:t>
      </w:r>
      <w:r w:rsidRPr="00863B7F">
        <w:rPr>
          <w:rFonts w:eastAsia="???"/>
          <w:i/>
          <w:sz w:val="24"/>
          <w:szCs w:val="24"/>
          <w:lang w:eastAsia="zh-HK"/>
        </w:rPr>
        <w:t xml:space="preserve">raduate </w:t>
      </w:r>
      <w:r w:rsidR="000C1E47" w:rsidRPr="00863B7F">
        <w:rPr>
          <w:rFonts w:eastAsia="???"/>
          <w:i/>
          <w:sz w:val="24"/>
          <w:szCs w:val="24"/>
          <w:lang w:eastAsia="zh-HK"/>
        </w:rPr>
        <w:t>s</w:t>
      </w:r>
      <w:r w:rsidRPr="00863B7F">
        <w:rPr>
          <w:rFonts w:eastAsia="???"/>
          <w:i/>
          <w:sz w:val="24"/>
          <w:szCs w:val="24"/>
          <w:lang w:eastAsia="zh-HK"/>
        </w:rPr>
        <w:t xml:space="preserve">tudent </w:t>
      </w:r>
      <w:r w:rsidR="000C1E47" w:rsidRPr="00863B7F">
        <w:rPr>
          <w:rFonts w:eastAsia="???"/>
          <w:i/>
          <w:sz w:val="24"/>
          <w:szCs w:val="24"/>
          <w:lang w:eastAsia="zh-HK"/>
        </w:rPr>
        <w:t>r</w:t>
      </w:r>
      <w:r w:rsidRPr="00863B7F">
        <w:rPr>
          <w:rFonts w:eastAsia="???"/>
          <w:i/>
          <w:sz w:val="24"/>
          <w:szCs w:val="24"/>
          <w:lang w:eastAsia="zh-HK"/>
        </w:rPr>
        <w:t xml:space="preserve">esearch from </w:t>
      </w:r>
      <w:r w:rsidR="000C1E47" w:rsidRPr="00863B7F">
        <w:rPr>
          <w:rFonts w:eastAsia="???"/>
          <w:i/>
          <w:sz w:val="24"/>
          <w:szCs w:val="24"/>
          <w:lang w:eastAsia="zh-HK"/>
        </w:rPr>
        <w:t>p</w:t>
      </w:r>
      <w:r w:rsidRPr="00863B7F">
        <w:rPr>
          <w:rFonts w:eastAsia="???"/>
          <w:i/>
          <w:sz w:val="24"/>
          <w:szCs w:val="24"/>
          <w:lang w:eastAsia="zh-HK"/>
        </w:rPr>
        <w:t>ropos</w:t>
      </w:r>
      <w:r w:rsidR="000C1E47" w:rsidRPr="00863B7F">
        <w:rPr>
          <w:rFonts w:eastAsia="???"/>
          <w:i/>
          <w:sz w:val="24"/>
          <w:szCs w:val="24"/>
          <w:lang w:eastAsia="zh-HK"/>
        </w:rPr>
        <w:t>al</w:t>
      </w:r>
      <w:r w:rsidRPr="00863B7F">
        <w:rPr>
          <w:rFonts w:eastAsia="???"/>
          <w:i/>
          <w:sz w:val="24"/>
          <w:szCs w:val="24"/>
          <w:lang w:eastAsia="zh-HK"/>
        </w:rPr>
        <w:t xml:space="preserve"> to </w:t>
      </w:r>
      <w:r w:rsidR="00435C84" w:rsidRPr="00863B7F">
        <w:rPr>
          <w:rFonts w:eastAsia="???"/>
          <w:i/>
          <w:sz w:val="24"/>
          <w:szCs w:val="24"/>
          <w:lang w:eastAsia="zh-HK"/>
        </w:rPr>
        <w:t>c</w:t>
      </w:r>
      <w:r w:rsidRPr="00863B7F">
        <w:rPr>
          <w:rFonts w:eastAsia="???"/>
          <w:i/>
          <w:sz w:val="24"/>
          <w:szCs w:val="24"/>
          <w:lang w:eastAsia="zh-HK"/>
        </w:rPr>
        <w:t>ompletion</w:t>
      </w:r>
      <w:r w:rsidRPr="00863B7F">
        <w:rPr>
          <w:rFonts w:eastAsia="???"/>
          <w:sz w:val="24"/>
          <w:szCs w:val="24"/>
          <w:lang w:eastAsia="zh-HK"/>
        </w:rPr>
        <w:t>. San Francisco</w:t>
      </w:r>
      <w:r w:rsidR="00435C84" w:rsidRPr="00863B7F">
        <w:rPr>
          <w:rFonts w:eastAsia="???"/>
          <w:sz w:val="24"/>
          <w:szCs w:val="24"/>
          <w:lang w:eastAsia="zh-HK"/>
        </w:rPr>
        <w:t>: Joss</w:t>
      </w:r>
      <w:r w:rsidRPr="00863B7F">
        <w:rPr>
          <w:rFonts w:eastAsia="???"/>
          <w:sz w:val="24"/>
          <w:szCs w:val="24"/>
          <w:lang w:eastAsia="zh-HK"/>
        </w:rPr>
        <w:t>ey-Bass. pp.101-117.</w:t>
      </w:r>
    </w:p>
    <w:p w14:paraId="6F2479C2" w14:textId="77777777" w:rsidR="000B269E" w:rsidRDefault="000B269E">
      <w:pPr>
        <w:rPr>
          <w:b/>
          <w:sz w:val="24"/>
          <w:szCs w:val="24"/>
          <w:lang w:eastAsia="zh-HK"/>
        </w:rPr>
      </w:pPr>
    </w:p>
    <w:p w14:paraId="65600475" w14:textId="77777777" w:rsidR="00746F76" w:rsidRPr="00863B7F" w:rsidRDefault="00746F76" w:rsidP="006B408C">
      <w:pPr>
        <w:snapToGrid w:val="0"/>
        <w:rPr>
          <w:b/>
          <w:sz w:val="24"/>
          <w:szCs w:val="24"/>
          <w:lang w:eastAsia="zh-HK"/>
        </w:rPr>
      </w:pPr>
      <w:r w:rsidRPr="00863B7F">
        <w:rPr>
          <w:b/>
          <w:sz w:val="24"/>
          <w:szCs w:val="24"/>
          <w:lang w:eastAsia="zh-HK"/>
        </w:rPr>
        <w:t xml:space="preserve">Week </w:t>
      </w:r>
      <w:r w:rsidR="00CD0581">
        <w:rPr>
          <w:b/>
          <w:sz w:val="24"/>
          <w:szCs w:val="24"/>
          <w:lang w:eastAsia="zh-HK"/>
        </w:rPr>
        <w:t>9</w:t>
      </w:r>
      <w:r w:rsidRPr="00863B7F">
        <w:rPr>
          <w:b/>
          <w:sz w:val="24"/>
          <w:szCs w:val="24"/>
          <w:lang w:eastAsia="zh-HK"/>
        </w:rPr>
        <w:t xml:space="preserve">: Overview of research designs; survey </w:t>
      </w:r>
      <w:r w:rsidR="0065060B" w:rsidRPr="00863B7F">
        <w:rPr>
          <w:b/>
          <w:sz w:val="24"/>
          <w:szCs w:val="24"/>
          <w:lang w:eastAsia="zh-HK"/>
        </w:rPr>
        <w:t>research;</w:t>
      </w:r>
      <w:r w:rsidRPr="00863B7F">
        <w:rPr>
          <w:b/>
          <w:sz w:val="24"/>
          <w:szCs w:val="24"/>
          <w:lang w:eastAsia="zh-HK"/>
        </w:rPr>
        <w:t xml:space="preserve"> questionnaire design </w:t>
      </w:r>
    </w:p>
    <w:p w14:paraId="2F97EC86" w14:textId="77777777" w:rsidR="00746F76" w:rsidRPr="00863B7F" w:rsidRDefault="00746F76" w:rsidP="006B408C">
      <w:pPr>
        <w:snapToGrid w:val="0"/>
        <w:rPr>
          <w:sz w:val="24"/>
          <w:szCs w:val="24"/>
        </w:rPr>
      </w:pPr>
    </w:p>
    <w:p w14:paraId="7259995B" w14:textId="77777777" w:rsidR="00746F76" w:rsidRPr="00863B7F" w:rsidRDefault="00746F76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 xml:space="preserve">Strengths and weaknesses of various research designs; qualitative, quantitative and mixed methods approaches; survey studies; </w:t>
      </w:r>
      <w:r w:rsidR="0065060B" w:rsidRPr="00863B7F">
        <w:rPr>
          <w:sz w:val="24"/>
          <w:szCs w:val="24"/>
        </w:rPr>
        <w:t>issues in questionnaire design</w:t>
      </w:r>
    </w:p>
    <w:p w14:paraId="725D3F9A" w14:textId="77777777" w:rsidR="001515E5" w:rsidRPr="00863B7F" w:rsidRDefault="001515E5" w:rsidP="006B408C">
      <w:pPr>
        <w:snapToGrid w:val="0"/>
        <w:rPr>
          <w:b/>
          <w:sz w:val="24"/>
          <w:szCs w:val="24"/>
        </w:rPr>
      </w:pPr>
    </w:p>
    <w:p w14:paraId="7E5DE769" w14:textId="77777777" w:rsidR="00746F76" w:rsidRPr="00863B7F" w:rsidRDefault="00746F76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lastRenderedPageBreak/>
        <w:t xml:space="preserve">Reading: </w:t>
      </w:r>
    </w:p>
    <w:p w14:paraId="738399B5" w14:textId="77777777" w:rsidR="00746F76" w:rsidRPr="00863B7F" w:rsidRDefault="00746F76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pp.54-87</w:t>
      </w:r>
      <w:r w:rsidR="003057C6" w:rsidRPr="00863B7F">
        <w:rPr>
          <w:rFonts w:eastAsia="???"/>
          <w:sz w:val="24"/>
          <w:szCs w:val="24"/>
          <w:lang w:eastAsia="zh-HK"/>
        </w:rPr>
        <w:t>, 183-208.</w:t>
      </w:r>
    </w:p>
    <w:p w14:paraId="1AACAA9E" w14:textId="77777777" w:rsidR="00746F76" w:rsidRPr="00863B7F" w:rsidRDefault="00746F76" w:rsidP="006B408C">
      <w:pPr>
        <w:snapToGrid w:val="0"/>
        <w:rPr>
          <w:rFonts w:eastAsia="???"/>
          <w:sz w:val="24"/>
          <w:szCs w:val="24"/>
          <w:lang w:eastAsia="zh-HK"/>
        </w:rPr>
      </w:pPr>
    </w:p>
    <w:p w14:paraId="6D1A3E98" w14:textId="77777777" w:rsidR="00746F76" w:rsidRPr="00863B7F" w:rsidRDefault="00746F76" w:rsidP="006B408C">
      <w:pPr>
        <w:snapToGrid w:val="0"/>
        <w:rPr>
          <w:rFonts w:eastAsia="???"/>
          <w:sz w:val="24"/>
          <w:szCs w:val="24"/>
          <w:lang w:eastAsia="zh-HK"/>
        </w:rPr>
      </w:pPr>
      <w:r w:rsidRPr="00863B7F">
        <w:rPr>
          <w:rFonts w:eastAsia="???"/>
          <w:sz w:val="24"/>
          <w:szCs w:val="24"/>
          <w:lang w:eastAsia="zh-HK"/>
        </w:rPr>
        <w:t xml:space="preserve">Collins, A., Joseph, D., and </w:t>
      </w:r>
      <w:proofErr w:type="spellStart"/>
      <w:r w:rsidRPr="00863B7F">
        <w:rPr>
          <w:rFonts w:eastAsia="???"/>
          <w:sz w:val="24"/>
          <w:szCs w:val="24"/>
          <w:lang w:eastAsia="zh-HK"/>
        </w:rPr>
        <w:t>Bielaczyc</w:t>
      </w:r>
      <w:proofErr w:type="spellEnd"/>
      <w:r w:rsidRPr="00863B7F">
        <w:rPr>
          <w:rFonts w:eastAsia="???"/>
          <w:sz w:val="24"/>
          <w:szCs w:val="24"/>
          <w:lang w:eastAsia="zh-HK"/>
        </w:rPr>
        <w:t xml:space="preserve">, K. (2004). Design research: Theoretical and methodological issues. </w:t>
      </w:r>
      <w:r w:rsidRPr="00863B7F">
        <w:rPr>
          <w:rFonts w:eastAsia="???"/>
          <w:i/>
          <w:sz w:val="24"/>
          <w:szCs w:val="24"/>
          <w:lang w:eastAsia="zh-HK"/>
        </w:rPr>
        <w:t>Journal of the Learning Sciences, 13(1)</w:t>
      </w:r>
      <w:r w:rsidRPr="00863B7F">
        <w:rPr>
          <w:rFonts w:eastAsia="???"/>
          <w:sz w:val="24"/>
          <w:szCs w:val="24"/>
          <w:lang w:eastAsia="zh-HK"/>
        </w:rPr>
        <w:t>, 15-42.</w:t>
      </w:r>
    </w:p>
    <w:p w14:paraId="22E04D33" w14:textId="77777777" w:rsidR="00746F76" w:rsidRPr="00863B7F" w:rsidRDefault="00746F76" w:rsidP="006B408C">
      <w:pPr>
        <w:snapToGrid w:val="0"/>
        <w:rPr>
          <w:rFonts w:eastAsia="???"/>
          <w:sz w:val="24"/>
          <w:szCs w:val="24"/>
          <w:lang w:eastAsia="zh-HK"/>
        </w:rPr>
      </w:pPr>
    </w:p>
    <w:p w14:paraId="11FE5A4C" w14:textId="77777777" w:rsidR="00746F76" w:rsidRPr="00863B7F" w:rsidRDefault="00746F76" w:rsidP="006B408C">
      <w:pPr>
        <w:widowControl w:val="0"/>
        <w:suppressAutoHyphens/>
        <w:snapToGrid w:val="0"/>
        <w:rPr>
          <w:rFonts w:eastAsia="???"/>
          <w:sz w:val="24"/>
          <w:szCs w:val="24"/>
          <w:lang w:val="en-US" w:eastAsia="zh-HK"/>
        </w:rPr>
      </w:pPr>
      <w:r w:rsidRPr="00863B7F">
        <w:rPr>
          <w:rFonts w:eastAsia="???"/>
          <w:sz w:val="24"/>
          <w:szCs w:val="24"/>
          <w:lang w:val="en-US" w:eastAsia="zh-HK"/>
        </w:rPr>
        <w:t>Creswell, J. W. (2009). Research design: Qualitative, quantitative, and mixed methods approaches.  California: Sage Publications. pp.1-22, 183-212.</w:t>
      </w:r>
    </w:p>
    <w:p w14:paraId="65DAD4FF" w14:textId="77777777" w:rsidR="0065060B" w:rsidRPr="00863B7F" w:rsidRDefault="0065060B" w:rsidP="006B408C">
      <w:pPr>
        <w:snapToGrid w:val="0"/>
        <w:rPr>
          <w:sz w:val="24"/>
          <w:szCs w:val="24"/>
        </w:rPr>
      </w:pPr>
    </w:p>
    <w:p w14:paraId="172A2E1B" w14:textId="77777777" w:rsidR="006B408C" w:rsidRPr="00863B7F" w:rsidRDefault="006B408C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</w:rPr>
        <w:t>Johnso</w:t>
      </w:r>
      <w:r w:rsidRPr="00863B7F">
        <w:rPr>
          <w:sz w:val="24"/>
          <w:szCs w:val="24"/>
          <w:lang w:eastAsia="zh-HK"/>
        </w:rPr>
        <w:t>n, D. M. (1992). Approaches to research in second language learning. New York: Longman. pp.104-131.</w:t>
      </w:r>
    </w:p>
    <w:p w14:paraId="483771C3" w14:textId="77777777" w:rsidR="006B408C" w:rsidRPr="00863B7F" w:rsidRDefault="006B408C" w:rsidP="006B408C">
      <w:pPr>
        <w:snapToGrid w:val="0"/>
        <w:rPr>
          <w:b/>
          <w:sz w:val="24"/>
          <w:szCs w:val="24"/>
          <w:lang w:eastAsia="zh-HK"/>
        </w:rPr>
      </w:pPr>
    </w:p>
    <w:p w14:paraId="12142946" w14:textId="77777777" w:rsidR="00BE1663" w:rsidRPr="00863B7F" w:rsidRDefault="00BE1663" w:rsidP="006B408C">
      <w:pPr>
        <w:snapToGrid w:val="0"/>
        <w:rPr>
          <w:b/>
          <w:sz w:val="24"/>
          <w:szCs w:val="24"/>
          <w:lang w:eastAsia="zh-HK"/>
        </w:rPr>
      </w:pPr>
      <w:r w:rsidRPr="00863B7F">
        <w:rPr>
          <w:b/>
          <w:sz w:val="24"/>
          <w:szCs w:val="24"/>
          <w:lang w:eastAsia="zh-HK"/>
        </w:rPr>
        <w:t xml:space="preserve">Week </w:t>
      </w:r>
      <w:r w:rsidR="00AC3EB3">
        <w:rPr>
          <w:b/>
          <w:sz w:val="24"/>
          <w:szCs w:val="24"/>
          <w:lang w:eastAsia="zh-HK"/>
        </w:rPr>
        <w:t>10</w:t>
      </w:r>
      <w:r w:rsidR="00CD0581">
        <w:rPr>
          <w:b/>
          <w:sz w:val="24"/>
          <w:szCs w:val="24"/>
          <w:lang w:eastAsia="zh-HK"/>
        </w:rPr>
        <w:t>-11</w:t>
      </w:r>
      <w:r w:rsidRPr="00863B7F">
        <w:rPr>
          <w:b/>
          <w:sz w:val="24"/>
          <w:szCs w:val="24"/>
          <w:lang w:eastAsia="zh-HK"/>
        </w:rPr>
        <w:t>:</w:t>
      </w:r>
      <w:r w:rsidR="0065060B" w:rsidRPr="00863B7F">
        <w:rPr>
          <w:b/>
          <w:sz w:val="24"/>
          <w:szCs w:val="24"/>
          <w:lang w:eastAsia="zh-HK"/>
        </w:rPr>
        <w:t xml:space="preserve"> Quantitative research</w:t>
      </w:r>
    </w:p>
    <w:p w14:paraId="2A801755" w14:textId="77777777" w:rsidR="00704239" w:rsidRPr="00863B7F" w:rsidRDefault="00704239" w:rsidP="006B408C">
      <w:pPr>
        <w:snapToGrid w:val="0"/>
        <w:rPr>
          <w:sz w:val="24"/>
          <w:szCs w:val="24"/>
        </w:rPr>
      </w:pPr>
    </w:p>
    <w:p w14:paraId="0F0BD480" w14:textId="77777777" w:rsidR="00BE1663" w:rsidRPr="00863B7F" w:rsidRDefault="0065060B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>Experimental studies; correlational studies; dealing with basic statistics</w:t>
      </w:r>
    </w:p>
    <w:p w14:paraId="53E3E3F4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68ACDCFB" w14:textId="77777777" w:rsidR="00BE1663" w:rsidRPr="00863B7F" w:rsidRDefault="00BE1663" w:rsidP="006B408C">
      <w:pPr>
        <w:pStyle w:val="Heading1"/>
        <w:snapToGrid w:val="0"/>
        <w:ind w:left="432" w:hanging="432"/>
        <w:jc w:val="left"/>
        <w:rPr>
          <w:b w:val="0"/>
          <w:i/>
          <w:sz w:val="24"/>
          <w:szCs w:val="24"/>
          <w:lang w:val="en-US" w:eastAsia="zh-HK"/>
        </w:rPr>
      </w:pPr>
      <w:r w:rsidRPr="00863B7F">
        <w:rPr>
          <w:b w:val="0"/>
          <w:i/>
          <w:sz w:val="24"/>
          <w:szCs w:val="24"/>
          <w:lang w:val="en-US" w:eastAsia="zh-HK"/>
        </w:rPr>
        <w:t xml:space="preserve">Reading: </w:t>
      </w:r>
    </w:p>
    <w:p w14:paraId="4AA6851D" w14:textId="77777777" w:rsidR="00704239" w:rsidRPr="00863B7F" w:rsidRDefault="00704239" w:rsidP="006B408C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Blaxter</w:t>
      </w:r>
      <w:proofErr w:type="spellEnd"/>
      <w:r w:rsidRPr="00863B7F">
        <w:rPr>
          <w:rFonts w:eastAsia="???"/>
          <w:sz w:val="24"/>
          <w:szCs w:val="24"/>
          <w:lang w:eastAsia="zh-HK"/>
        </w:rPr>
        <w:t>, L., Hughes, D., and Tight, M. (20</w:t>
      </w:r>
      <w:r w:rsidR="004C5555">
        <w:rPr>
          <w:rFonts w:eastAsia="???"/>
          <w:sz w:val="24"/>
          <w:szCs w:val="24"/>
          <w:lang w:eastAsia="zh-HK"/>
        </w:rPr>
        <w:t>10</w:t>
      </w:r>
      <w:r w:rsidRPr="00863B7F">
        <w:rPr>
          <w:rFonts w:eastAsia="???"/>
          <w:sz w:val="24"/>
          <w:szCs w:val="24"/>
          <w:lang w:eastAsia="zh-HK"/>
        </w:rPr>
        <w:t xml:space="preserve">). </w:t>
      </w:r>
      <w:r w:rsidRPr="00863B7F">
        <w:rPr>
          <w:rFonts w:eastAsia="???"/>
          <w:i/>
          <w:sz w:val="24"/>
          <w:szCs w:val="24"/>
          <w:lang w:eastAsia="zh-HK"/>
        </w:rPr>
        <w:t>How to research</w:t>
      </w:r>
      <w:r w:rsidRPr="00863B7F">
        <w:rPr>
          <w:rFonts w:eastAsia="???"/>
          <w:sz w:val="24"/>
          <w:szCs w:val="24"/>
          <w:lang w:eastAsia="zh-HK"/>
        </w:rPr>
        <w:t>. Buckingham: Open University Press. pp.54-87.</w:t>
      </w:r>
    </w:p>
    <w:p w14:paraId="714D9401" w14:textId="77777777" w:rsidR="00704239" w:rsidRPr="00863B7F" w:rsidRDefault="00704239" w:rsidP="006B408C">
      <w:pPr>
        <w:snapToGrid w:val="0"/>
        <w:rPr>
          <w:rFonts w:eastAsia="???"/>
          <w:sz w:val="24"/>
          <w:szCs w:val="24"/>
          <w:lang w:eastAsia="zh-HK"/>
        </w:rPr>
      </w:pPr>
    </w:p>
    <w:p w14:paraId="4833EED6" w14:textId="77777777" w:rsidR="00BE1663" w:rsidRPr="00863B7F" w:rsidRDefault="006B408C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</w:rPr>
        <w:t>Johnso</w:t>
      </w:r>
      <w:r w:rsidRPr="00863B7F">
        <w:rPr>
          <w:sz w:val="24"/>
          <w:szCs w:val="24"/>
          <w:lang w:eastAsia="zh-HK"/>
        </w:rPr>
        <w:t>n, D. M. (1992). Approaches to research in second language learning. New York: Longman. pp.49-74, 164-187</w:t>
      </w:r>
      <w:r w:rsidR="0029724D" w:rsidRPr="00863B7F">
        <w:rPr>
          <w:sz w:val="24"/>
          <w:szCs w:val="24"/>
          <w:lang w:eastAsia="zh-HK"/>
        </w:rPr>
        <w:t>.</w:t>
      </w:r>
    </w:p>
    <w:p w14:paraId="0B5E66FB" w14:textId="77777777" w:rsidR="003057C6" w:rsidRPr="00863B7F" w:rsidRDefault="003057C6" w:rsidP="006B408C">
      <w:pPr>
        <w:snapToGrid w:val="0"/>
        <w:rPr>
          <w:sz w:val="24"/>
          <w:szCs w:val="24"/>
          <w:lang w:eastAsia="zh-HK"/>
        </w:rPr>
      </w:pPr>
    </w:p>
    <w:p w14:paraId="3FA1597D" w14:textId="77777777" w:rsidR="00BE1663" w:rsidRPr="00863B7F" w:rsidRDefault="000010AF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</w:rPr>
        <w:t>Week 1</w:t>
      </w:r>
      <w:r w:rsidR="00CD0581">
        <w:rPr>
          <w:b/>
          <w:sz w:val="24"/>
          <w:szCs w:val="24"/>
        </w:rPr>
        <w:t>2</w:t>
      </w:r>
      <w:r w:rsidR="00BE1663" w:rsidRPr="00863B7F">
        <w:rPr>
          <w:b/>
          <w:sz w:val="24"/>
          <w:szCs w:val="24"/>
        </w:rPr>
        <w:t>: Qua</w:t>
      </w:r>
      <w:r w:rsidR="00966574" w:rsidRPr="00863B7F">
        <w:rPr>
          <w:b/>
          <w:sz w:val="24"/>
          <w:szCs w:val="24"/>
        </w:rPr>
        <w:t>litative</w:t>
      </w:r>
      <w:r w:rsidR="00BE1663" w:rsidRPr="00863B7F">
        <w:rPr>
          <w:b/>
          <w:sz w:val="24"/>
          <w:szCs w:val="24"/>
        </w:rPr>
        <w:t xml:space="preserve"> </w:t>
      </w:r>
      <w:r w:rsidR="00966574" w:rsidRPr="00863B7F">
        <w:rPr>
          <w:b/>
          <w:sz w:val="24"/>
          <w:szCs w:val="24"/>
        </w:rPr>
        <w:t>research</w:t>
      </w:r>
      <w:r w:rsidR="00CD0581">
        <w:rPr>
          <w:b/>
          <w:sz w:val="24"/>
          <w:szCs w:val="24"/>
        </w:rPr>
        <w:t>; the relevance of theory in research</w:t>
      </w:r>
    </w:p>
    <w:p w14:paraId="2BF2F3FE" w14:textId="77777777" w:rsidR="00BE1663" w:rsidRPr="00863B7F" w:rsidRDefault="00BE1663" w:rsidP="006B408C">
      <w:pPr>
        <w:snapToGrid w:val="0"/>
        <w:rPr>
          <w:b/>
          <w:sz w:val="24"/>
          <w:szCs w:val="24"/>
          <w:lang w:eastAsia="zh-HK"/>
        </w:rPr>
      </w:pPr>
    </w:p>
    <w:p w14:paraId="22871A1D" w14:textId="77777777" w:rsidR="00BE1663" w:rsidRPr="00863B7F" w:rsidRDefault="00CD0581" w:rsidP="006B408C">
      <w:pPr>
        <w:snapToGrid w:val="0"/>
        <w:rPr>
          <w:sz w:val="24"/>
          <w:szCs w:val="24"/>
        </w:rPr>
      </w:pPr>
      <w:r>
        <w:rPr>
          <w:sz w:val="24"/>
          <w:szCs w:val="24"/>
        </w:rPr>
        <w:t>The relevance of theory in research; e</w:t>
      </w:r>
      <w:r w:rsidR="00966574" w:rsidRPr="00863B7F">
        <w:rPr>
          <w:sz w:val="24"/>
          <w:szCs w:val="24"/>
        </w:rPr>
        <w:t>thnographic research; case studies</w:t>
      </w:r>
    </w:p>
    <w:p w14:paraId="34017EE9" w14:textId="77777777" w:rsidR="00BE1663" w:rsidRPr="00863B7F" w:rsidRDefault="001515E5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</w:rPr>
        <w:t>[submi</w:t>
      </w:r>
      <w:r w:rsidR="00863B7F" w:rsidRPr="00863B7F">
        <w:rPr>
          <w:rFonts w:hint="eastAsia"/>
          <w:sz w:val="24"/>
          <w:szCs w:val="24"/>
          <w:lang w:eastAsia="zh-HK"/>
        </w:rPr>
        <w:t>ssion of L</w:t>
      </w:r>
      <w:r w:rsidRPr="00863B7F">
        <w:rPr>
          <w:sz w:val="24"/>
          <w:szCs w:val="24"/>
        </w:rPr>
        <w:t xml:space="preserve">iterature </w:t>
      </w:r>
      <w:r w:rsidR="00863B7F" w:rsidRPr="00863B7F">
        <w:rPr>
          <w:rFonts w:hint="eastAsia"/>
          <w:sz w:val="24"/>
          <w:szCs w:val="24"/>
          <w:lang w:eastAsia="zh-HK"/>
        </w:rPr>
        <w:t>R</w:t>
      </w:r>
      <w:r w:rsidRPr="00863B7F">
        <w:rPr>
          <w:sz w:val="24"/>
          <w:szCs w:val="24"/>
        </w:rPr>
        <w:t>eview]</w:t>
      </w:r>
    </w:p>
    <w:p w14:paraId="386E8936" w14:textId="77777777" w:rsidR="001515E5" w:rsidRPr="00863B7F" w:rsidRDefault="001515E5" w:rsidP="006B408C">
      <w:pPr>
        <w:snapToGrid w:val="0"/>
        <w:rPr>
          <w:sz w:val="24"/>
          <w:szCs w:val="24"/>
        </w:rPr>
      </w:pPr>
    </w:p>
    <w:p w14:paraId="0392AAEC" w14:textId="77777777" w:rsidR="00BE1663" w:rsidRPr="00863B7F" w:rsidRDefault="00BE1663" w:rsidP="006B408C">
      <w:pPr>
        <w:snapToGrid w:val="0"/>
        <w:rPr>
          <w:i/>
          <w:sz w:val="24"/>
          <w:szCs w:val="24"/>
        </w:rPr>
      </w:pPr>
      <w:r w:rsidRPr="00863B7F">
        <w:rPr>
          <w:i/>
          <w:sz w:val="24"/>
          <w:szCs w:val="24"/>
        </w:rPr>
        <w:t xml:space="preserve">Reading: </w:t>
      </w:r>
    </w:p>
    <w:p w14:paraId="2CB3CC18" w14:textId="77777777" w:rsidR="006B408C" w:rsidRPr="00863B7F" w:rsidRDefault="006B408C" w:rsidP="006B408C">
      <w:pPr>
        <w:snapToGrid w:val="0"/>
        <w:rPr>
          <w:sz w:val="24"/>
          <w:szCs w:val="24"/>
          <w:lang w:eastAsia="zh-HK"/>
        </w:rPr>
      </w:pPr>
      <w:r w:rsidRPr="00863B7F">
        <w:rPr>
          <w:sz w:val="24"/>
          <w:szCs w:val="24"/>
        </w:rPr>
        <w:t>Johnso</w:t>
      </w:r>
      <w:r w:rsidRPr="00863B7F">
        <w:rPr>
          <w:sz w:val="24"/>
          <w:szCs w:val="24"/>
          <w:lang w:eastAsia="zh-HK"/>
        </w:rPr>
        <w:t>n, D. M. (1992). Approaches to research in second language learning. New York: Longman. pp.7</w:t>
      </w:r>
      <w:r w:rsidR="0029724D" w:rsidRPr="00863B7F">
        <w:rPr>
          <w:sz w:val="24"/>
          <w:szCs w:val="24"/>
          <w:lang w:eastAsia="zh-HK"/>
        </w:rPr>
        <w:t>5-99</w:t>
      </w:r>
      <w:r w:rsidRPr="00863B7F">
        <w:rPr>
          <w:sz w:val="24"/>
          <w:szCs w:val="24"/>
          <w:lang w:eastAsia="zh-HK"/>
        </w:rPr>
        <w:t>, 1</w:t>
      </w:r>
      <w:r w:rsidR="0029724D" w:rsidRPr="00863B7F">
        <w:rPr>
          <w:sz w:val="24"/>
          <w:szCs w:val="24"/>
          <w:lang w:eastAsia="zh-HK"/>
        </w:rPr>
        <w:t>32-159.</w:t>
      </w:r>
    </w:p>
    <w:p w14:paraId="08A97C94" w14:textId="77777777" w:rsidR="006B408C" w:rsidRPr="00863B7F" w:rsidRDefault="006B408C" w:rsidP="006B408C">
      <w:pPr>
        <w:snapToGrid w:val="0"/>
        <w:rPr>
          <w:sz w:val="24"/>
          <w:szCs w:val="24"/>
          <w:lang w:eastAsia="zh-HK"/>
        </w:rPr>
      </w:pPr>
    </w:p>
    <w:p w14:paraId="691CF4A8" w14:textId="77777777" w:rsidR="00BE1663" w:rsidRPr="00863B7F" w:rsidRDefault="00BE1663" w:rsidP="006B408C">
      <w:pPr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 xml:space="preserve">Silverman, D. (2010). </w:t>
      </w:r>
      <w:r w:rsidRPr="00863B7F">
        <w:rPr>
          <w:i/>
          <w:sz w:val="24"/>
          <w:szCs w:val="24"/>
        </w:rPr>
        <w:t xml:space="preserve">Doing </w:t>
      </w:r>
      <w:r w:rsidR="00C95657" w:rsidRPr="00863B7F">
        <w:rPr>
          <w:rFonts w:hint="eastAsia"/>
          <w:i/>
          <w:sz w:val="24"/>
          <w:szCs w:val="24"/>
          <w:lang w:eastAsia="zh-HK"/>
        </w:rPr>
        <w:t>q</w:t>
      </w:r>
      <w:r w:rsidRPr="00863B7F">
        <w:rPr>
          <w:i/>
          <w:sz w:val="24"/>
          <w:szCs w:val="24"/>
        </w:rPr>
        <w:t xml:space="preserve">ualitative </w:t>
      </w:r>
      <w:r w:rsidR="00C95657" w:rsidRPr="00863B7F">
        <w:rPr>
          <w:rFonts w:hint="eastAsia"/>
          <w:i/>
          <w:sz w:val="24"/>
          <w:szCs w:val="24"/>
          <w:lang w:eastAsia="zh-HK"/>
        </w:rPr>
        <w:t>r</w:t>
      </w:r>
      <w:r w:rsidRPr="00863B7F">
        <w:rPr>
          <w:i/>
          <w:sz w:val="24"/>
          <w:szCs w:val="24"/>
        </w:rPr>
        <w:t>esearch</w:t>
      </w:r>
      <w:r w:rsidRPr="00863B7F">
        <w:rPr>
          <w:sz w:val="24"/>
          <w:szCs w:val="24"/>
        </w:rPr>
        <w:t>. London: Sage Publications.</w:t>
      </w:r>
      <w:r w:rsidRPr="00863B7F">
        <w:rPr>
          <w:i/>
          <w:sz w:val="24"/>
          <w:szCs w:val="24"/>
        </w:rPr>
        <w:t xml:space="preserve"> </w:t>
      </w:r>
      <w:r w:rsidRPr="00863B7F">
        <w:rPr>
          <w:sz w:val="24"/>
          <w:szCs w:val="24"/>
        </w:rPr>
        <w:t>pp.5-16</w:t>
      </w:r>
      <w:r w:rsidR="0029724D" w:rsidRPr="00863B7F">
        <w:rPr>
          <w:sz w:val="24"/>
          <w:szCs w:val="24"/>
          <w:lang w:eastAsia="zh-HK"/>
        </w:rPr>
        <w:t xml:space="preserve">, </w:t>
      </w:r>
      <w:r w:rsidRPr="00863B7F">
        <w:rPr>
          <w:sz w:val="24"/>
          <w:szCs w:val="24"/>
        </w:rPr>
        <w:t>117-140</w:t>
      </w:r>
      <w:r w:rsidR="0029724D" w:rsidRPr="00863B7F">
        <w:rPr>
          <w:sz w:val="24"/>
          <w:szCs w:val="24"/>
          <w:lang w:eastAsia="zh-HK"/>
        </w:rPr>
        <w:t>,</w:t>
      </w:r>
      <w:r w:rsidRPr="00863B7F">
        <w:rPr>
          <w:sz w:val="24"/>
          <w:szCs w:val="24"/>
        </w:rPr>
        <w:t xml:space="preserve"> 152-178</w:t>
      </w:r>
      <w:r w:rsidR="0029724D" w:rsidRPr="00863B7F">
        <w:rPr>
          <w:sz w:val="24"/>
          <w:szCs w:val="24"/>
          <w:lang w:eastAsia="zh-HK"/>
        </w:rPr>
        <w:t xml:space="preserve">, </w:t>
      </w:r>
      <w:r w:rsidRPr="00863B7F">
        <w:rPr>
          <w:sz w:val="24"/>
          <w:szCs w:val="24"/>
        </w:rPr>
        <w:t>189-217.</w:t>
      </w:r>
    </w:p>
    <w:p w14:paraId="16E2C865" w14:textId="77777777" w:rsidR="00D632AD" w:rsidRPr="00863B7F" w:rsidRDefault="00EF0F32" w:rsidP="00EF0F32">
      <w:pPr>
        <w:tabs>
          <w:tab w:val="left" w:pos="1100"/>
        </w:tabs>
        <w:snapToGrid w:val="0"/>
        <w:rPr>
          <w:sz w:val="24"/>
          <w:szCs w:val="24"/>
        </w:rPr>
      </w:pPr>
      <w:r w:rsidRPr="00863B7F">
        <w:rPr>
          <w:sz w:val="24"/>
          <w:szCs w:val="24"/>
        </w:rPr>
        <w:tab/>
      </w:r>
    </w:p>
    <w:p w14:paraId="152E8BBB" w14:textId="77777777" w:rsidR="0029724D" w:rsidRPr="00863B7F" w:rsidRDefault="00D632AD" w:rsidP="0029724D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proofErr w:type="spellStart"/>
      <w:r w:rsidRPr="00863B7F">
        <w:rPr>
          <w:rFonts w:eastAsia="???"/>
          <w:sz w:val="24"/>
          <w:szCs w:val="24"/>
          <w:lang w:eastAsia="zh-HK"/>
        </w:rPr>
        <w:t>Ublisher</w:t>
      </w:r>
      <w:proofErr w:type="spellEnd"/>
      <w:r w:rsidRPr="00863B7F">
        <w:rPr>
          <w:rFonts w:eastAsia="???"/>
          <w:sz w:val="24"/>
          <w:szCs w:val="24"/>
          <w:lang w:eastAsia="zh-HK"/>
        </w:rPr>
        <w:t xml:space="preserve">, C. (2007). </w:t>
      </w:r>
      <w:r w:rsidRPr="00863B7F">
        <w:rPr>
          <w:rFonts w:eastAsia="???"/>
          <w:i/>
          <w:sz w:val="24"/>
          <w:szCs w:val="24"/>
          <w:lang w:eastAsia="zh-HK"/>
        </w:rPr>
        <w:t xml:space="preserve">Qualitative </w:t>
      </w:r>
      <w:r w:rsidR="00C95657" w:rsidRPr="00863B7F">
        <w:rPr>
          <w:rFonts w:eastAsia="???" w:hint="eastAsia"/>
          <w:i/>
          <w:sz w:val="24"/>
          <w:szCs w:val="24"/>
          <w:lang w:eastAsia="zh-HK"/>
        </w:rPr>
        <w:t>d</w:t>
      </w:r>
      <w:r w:rsidRPr="00863B7F">
        <w:rPr>
          <w:rFonts w:eastAsia="???"/>
          <w:i/>
          <w:sz w:val="24"/>
          <w:szCs w:val="24"/>
          <w:lang w:eastAsia="zh-HK"/>
        </w:rPr>
        <w:t xml:space="preserve">ata </w:t>
      </w:r>
      <w:r w:rsidR="00C95657" w:rsidRPr="00863B7F">
        <w:rPr>
          <w:rFonts w:eastAsia="???" w:hint="eastAsia"/>
          <w:i/>
          <w:sz w:val="24"/>
          <w:szCs w:val="24"/>
          <w:lang w:eastAsia="zh-HK"/>
        </w:rPr>
        <w:t>a</w:t>
      </w:r>
      <w:r w:rsidRPr="00863B7F">
        <w:rPr>
          <w:rFonts w:eastAsia="???"/>
          <w:i/>
          <w:sz w:val="24"/>
          <w:szCs w:val="24"/>
          <w:lang w:eastAsia="zh-HK"/>
        </w:rPr>
        <w:t xml:space="preserve">nalysis: </w:t>
      </w:r>
      <w:r w:rsidR="00C95657" w:rsidRPr="00863B7F">
        <w:rPr>
          <w:rFonts w:eastAsia="???" w:hint="eastAsia"/>
          <w:i/>
          <w:sz w:val="24"/>
          <w:szCs w:val="24"/>
          <w:lang w:eastAsia="zh-HK"/>
        </w:rPr>
        <w:t>A</w:t>
      </w:r>
      <w:r w:rsidRPr="00863B7F">
        <w:rPr>
          <w:rFonts w:eastAsia="???"/>
          <w:i/>
          <w:sz w:val="24"/>
          <w:szCs w:val="24"/>
          <w:lang w:eastAsia="zh-HK"/>
        </w:rPr>
        <w:t xml:space="preserve">n </w:t>
      </w:r>
      <w:r w:rsidR="00C95657" w:rsidRPr="00863B7F">
        <w:rPr>
          <w:rFonts w:eastAsia="???" w:hint="eastAsia"/>
          <w:i/>
          <w:sz w:val="24"/>
          <w:szCs w:val="24"/>
          <w:lang w:eastAsia="zh-HK"/>
        </w:rPr>
        <w:t>i</w:t>
      </w:r>
      <w:r w:rsidRPr="00863B7F">
        <w:rPr>
          <w:rFonts w:eastAsia="???"/>
          <w:i/>
          <w:sz w:val="24"/>
          <w:szCs w:val="24"/>
          <w:lang w:eastAsia="zh-HK"/>
        </w:rPr>
        <w:t>ntroduction</w:t>
      </w:r>
      <w:r w:rsidRPr="00863B7F">
        <w:rPr>
          <w:rFonts w:eastAsia="???"/>
          <w:sz w:val="24"/>
          <w:szCs w:val="24"/>
          <w:lang w:eastAsia="zh-HK"/>
        </w:rPr>
        <w:t>. London: Sage Publications.</w:t>
      </w:r>
      <w:r w:rsidR="0029724D" w:rsidRPr="00863B7F">
        <w:rPr>
          <w:rFonts w:eastAsia="???"/>
          <w:sz w:val="24"/>
          <w:szCs w:val="24"/>
          <w:lang w:eastAsia="zh-HK"/>
        </w:rPr>
        <w:t xml:space="preserve"> pp.16-38.</w:t>
      </w:r>
    </w:p>
    <w:p w14:paraId="35B351E3" w14:textId="77777777" w:rsidR="0029724D" w:rsidRPr="00863B7F" w:rsidRDefault="0029724D" w:rsidP="0029724D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</w:p>
    <w:p w14:paraId="3B5939D9" w14:textId="77777777" w:rsidR="00BE1663" w:rsidRPr="00863B7F" w:rsidRDefault="00BE1663" w:rsidP="0029724D">
      <w:pPr>
        <w:widowControl w:val="0"/>
        <w:suppressAutoHyphens/>
        <w:snapToGrid w:val="0"/>
        <w:rPr>
          <w:rFonts w:eastAsia="???"/>
          <w:sz w:val="24"/>
          <w:szCs w:val="24"/>
          <w:lang w:eastAsia="zh-HK"/>
        </w:rPr>
      </w:pPr>
      <w:r w:rsidRPr="00863B7F">
        <w:rPr>
          <w:b/>
          <w:sz w:val="24"/>
          <w:szCs w:val="24"/>
        </w:rPr>
        <w:t>Week 1</w:t>
      </w:r>
      <w:r w:rsidR="000B269E">
        <w:rPr>
          <w:b/>
          <w:sz w:val="24"/>
          <w:szCs w:val="24"/>
        </w:rPr>
        <w:t>3</w:t>
      </w:r>
      <w:r w:rsidRPr="00863B7F">
        <w:rPr>
          <w:b/>
          <w:sz w:val="24"/>
          <w:szCs w:val="24"/>
        </w:rPr>
        <w:t xml:space="preserve">: </w:t>
      </w:r>
      <w:r w:rsidR="00AC3EB3" w:rsidRPr="00863B7F">
        <w:rPr>
          <w:b/>
          <w:sz w:val="24"/>
          <w:szCs w:val="24"/>
        </w:rPr>
        <w:t>Research plan presentation and discussion</w:t>
      </w:r>
      <w:r w:rsidR="00AC3EB3">
        <w:rPr>
          <w:b/>
          <w:sz w:val="24"/>
          <w:szCs w:val="24"/>
        </w:rPr>
        <w:t>s</w:t>
      </w:r>
      <w:r w:rsidR="00AC3EB3" w:rsidRPr="00863B7F">
        <w:rPr>
          <w:b/>
          <w:sz w:val="24"/>
          <w:szCs w:val="24"/>
        </w:rPr>
        <w:t xml:space="preserve"> </w:t>
      </w:r>
      <w:r w:rsidR="00966574" w:rsidRPr="00863B7F">
        <w:rPr>
          <w:b/>
          <w:sz w:val="24"/>
          <w:szCs w:val="24"/>
        </w:rPr>
        <w:t xml:space="preserve">/ </w:t>
      </w:r>
      <w:r w:rsidR="000B269E">
        <w:rPr>
          <w:b/>
          <w:sz w:val="24"/>
          <w:szCs w:val="24"/>
        </w:rPr>
        <w:t>S</w:t>
      </w:r>
      <w:r w:rsidR="0029724D" w:rsidRPr="00863B7F">
        <w:rPr>
          <w:b/>
          <w:sz w:val="24"/>
          <w:szCs w:val="24"/>
          <w:lang w:eastAsia="zh-HK"/>
        </w:rPr>
        <w:t xml:space="preserve">tudent </w:t>
      </w:r>
      <w:r w:rsidR="00966574" w:rsidRPr="00863B7F">
        <w:rPr>
          <w:b/>
          <w:sz w:val="24"/>
          <w:szCs w:val="24"/>
        </w:rPr>
        <w:t>consultation</w:t>
      </w:r>
      <w:r w:rsidR="0029724D" w:rsidRPr="00863B7F">
        <w:rPr>
          <w:b/>
          <w:sz w:val="24"/>
          <w:szCs w:val="24"/>
          <w:lang w:eastAsia="zh-HK"/>
        </w:rPr>
        <w:t>s</w:t>
      </w:r>
    </w:p>
    <w:p w14:paraId="690CFF23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</w:p>
    <w:p w14:paraId="32A4E298" w14:textId="77777777" w:rsidR="001251B2" w:rsidRPr="00863B7F" w:rsidRDefault="001251B2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</w:rPr>
        <w:t>Week 1</w:t>
      </w:r>
      <w:r w:rsidR="00AC3EB3">
        <w:rPr>
          <w:b/>
          <w:sz w:val="24"/>
          <w:szCs w:val="24"/>
        </w:rPr>
        <w:t>4</w:t>
      </w:r>
      <w:r w:rsidRPr="00863B7F">
        <w:rPr>
          <w:b/>
          <w:sz w:val="24"/>
          <w:szCs w:val="24"/>
        </w:rPr>
        <w:t xml:space="preserve">: </w:t>
      </w:r>
      <w:r w:rsidR="00966574" w:rsidRPr="00863B7F">
        <w:rPr>
          <w:b/>
          <w:sz w:val="24"/>
          <w:szCs w:val="24"/>
        </w:rPr>
        <w:t>Re</w:t>
      </w:r>
      <w:r w:rsidR="00AC3EB3">
        <w:rPr>
          <w:b/>
          <w:sz w:val="24"/>
          <w:szCs w:val="24"/>
        </w:rPr>
        <w:t xml:space="preserve">ading / research week </w:t>
      </w:r>
    </w:p>
    <w:p w14:paraId="7A95A4E0" w14:textId="77777777" w:rsidR="001251B2" w:rsidRPr="00863B7F" w:rsidRDefault="001251B2" w:rsidP="006B408C">
      <w:pPr>
        <w:snapToGrid w:val="0"/>
        <w:rPr>
          <w:sz w:val="24"/>
          <w:szCs w:val="24"/>
        </w:rPr>
      </w:pPr>
    </w:p>
    <w:p w14:paraId="59E32666" w14:textId="77777777" w:rsidR="00BE1663" w:rsidRPr="00863B7F" w:rsidRDefault="00BE1663" w:rsidP="006B408C">
      <w:pPr>
        <w:snapToGrid w:val="0"/>
        <w:rPr>
          <w:b/>
          <w:sz w:val="24"/>
          <w:szCs w:val="24"/>
        </w:rPr>
      </w:pPr>
      <w:r w:rsidRPr="00863B7F">
        <w:rPr>
          <w:b/>
          <w:sz w:val="24"/>
          <w:szCs w:val="24"/>
        </w:rPr>
        <w:t>Week 1</w:t>
      </w:r>
      <w:r w:rsidR="001251B2" w:rsidRPr="00863B7F">
        <w:rPr>
          <w:b/>
          <w:sz w:val="24"/>
          <w:szCs w:val="24"/>
        </w:rPr>
        <w:t>5</w:t>
      </w:r>
      <w:r w:rsidRPr="00863B7F">
        <w:rPr>
          <w:b/>
          <w:sz w:val="24"/>
          <w:szCs w:val="24"/>
        </w:rPr>
        <w:t xml:space="preserve">: </w:t>
      </w:r>
      <w:r w:rsidR="00AC3EB3">
        <w:rPr>
          <w:b/>
          <w:sz w:val="24"/>
          <w:szCs w:val="24"/>
        </w:rPr>
        <w:t>Summary and review</w:t>
      </w:r>
    </w:p>
    <w:p w14:paraId="7A450F29" w14:textId="77777777" w:rsidR="00D82C79" w:rsidRPr="00863B7F" w:rsidRDefault="001515E5" w:rsidP="006B408C">
      <w:pPr>
        <w:snapToGrid w:val="0"/>
        <w:rPr>
          <w:sz w:val="24"/>
          <w:szCs w:val="22"/>
          <w:lang w:eastAsia="zh-TW"/>
        </w:rPr>
      </w:pPr>
      <w:r w:rsidRPr="00863B7F">
        <w:rPr>
          <w:sz w:val="24"/>
          <w:szCs w:val="22"/>
          <w:lang w:eastAsia="zh-TW"/>
        </w:rPr>
        <w:t>[submi</w:t>
      </w:r>
      <w:r w:rsidR="00863B7F" w:rsidRPr="00863B7F">
        <w:rPr>
          <w:rFonts w:hint="eastAsia"/>
          <w:sz w:val="24"/>
          <w:szCs w:val="22"/>
          <w:lang w:eastAsia="zh-TW"/>
        </w:rPr>
        <w:t>ssion of Research</w:t>
      </w:r>
      <w:r w:rsidR="00863B7F" w:rsidRPr="00863B7F">
        <w:rPr>
          <w:sz w:val="24"/>
          <w:szCs w:val="22"/>
          <w:lang w:eastAsia="zh-TW"/>
        </w:rPr>
        <w:t xml:space="preserve"> </w:t>
      </w:r>
      <w:r w:rsidR="00863B7F" w:rsidRPr="00863B7F">
        <w:rPr>
          <w:rFonts w:hint="eastAsia"/>
          <w:sz w:val="24"/>
          <w:szCs w:val="22"/>
          <w:lang w:eastAsia="zh-TW"/>
        </w:rPr>
        <w:t>P</w:t>
      </w:r>
      <w:r w:rsidRPr="00863B7F">
        <w:rPr>
          <w:sz w:val="24"/>
          <w:szCs w:val="22"/>
          <w:lang w:eastAsia="zh-TW"/>
        </w:rPr>
        <w:t>roposal]</w:t>
      </w:r>
    </w:p>
    <w:p w14:paraId="46639E9E" w14:textId="77777777" w:rsidR="00B5347B" w:rsidRDefault="00B5347B" w:rsidP="006B408C">
      <w:pPr>
        <w:snapToGrid w:val="0"/>
        <w:rPr>
          <w:b/>
          <w:sz w:val="22"/>
          <w:szCs w:val="22"/>
          <w:lang w:eastAsia="zh-TW"/>
        </w:rPr>
      </w:pPr>
    </w:p>
    <w:p w14:paraId="76C8DDA6" w14:textId="77777777" w:rsidR="00B5347B" w:rsidRDefault="00B5347B" w:rsidP="006B408C">
      <w:pPr>
        <w:snapToGrid w:val="0"/>
        <w:rPr>
          <w:b/>
          <w:sz w:val="23"/>
          <w:szCs w:val="23"/>
          <w:lang w:eastAsia="zh-HK"/>
        </w:rPr>
      </w:pPr>
    </w:p>
    <w:p w14:paraId="12EC29BC" w14:textId="77777777" w:rsidR="0007636D" w:rsidRPr="00863B7F" w:rsidRDefault="008A229A" w:rsidP="006B408C">
      <w:pPr>
        <w:snapToGrid w:val="0"/>
        <w:rPr>
          <w:sz w:val="23"/>
          <w:szCs w:val="23"/>
        </w:rPr>
      </w:pPr>
      <w:r w:rsidRPr="00863B7F">
        <w:rPr>
          <w:b/>
          <w:sz w:val="23"/>
          <w:szCs w:val="23"/>
          <w:lang w:eastAsia="zh-HK"/>
        </w:rPr>
        <w:t>Aca</w:t>
      </w:r>
      <w:r w:rsidR="0007636D" w:rsidRPr="00863B7F">
        <w:rPr>
          <w:b/>
          <w:sz w:val="23"/>
          <w:szCs w:val="23"/>
        </w:rPr>
        <w:t>demic Honesty</w:t>
      </w:r>
    </w:p>
    <w:p w14:paraId="0909D1AA" w14:textId="77777777" w:rsidR="000B269E" w:rsidRDefault="000B269E" w:rsidP="006B408C">
      <w:pPr>
        <w:snapToGrid w:val="0"/>
        <w:rPr>
          <w:sz w:val="23"/>
          <w:szCs w:val="23"/>
        </w:rPr>
      </w:pPr>
    </w:p>
    <w:p w14:paraId="58BD1B5B" w14:textId="77777777" w:rsidR="0007636D" w:rsidRPr="00863B7F" w:rsidRDefault="0007636D" w:rsidP="006B408C">
      <w:p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 xml:space="preserve">You are expected to do your own work.  Dishonesty in fulfilling any assignment undermines the learning process and the integrity of your college degree.  Engaging in dishonest or unethical </w:t>
      </w:r>
      <w:r w:rsidR="008022F3" w:rsidRPr="00863B7F">
        <w:rPr>
          <w:sz w:val="23"/>
          <w:szCs w:val="23"/>
        </w:rPr>
        <w:t>behaviour</w:t>
      </w:r>
      <w:r w:rsidRPr="00863B7F">
        <w:rPr>
          <w:sz w:val="23"/>
          <w:szCs w:val="23"/>
        </w:rPr>
        <w:t xml:space="preserve"> is forbidden and will result in disciplinary action, specifically a failing grade on the assignment with no opportunity for resubmission.  A second infraction will result in an F for the course and a report to College officials.  Examples of prohibited </w:t>
      </w:r>
      <w:r w:rsidR="008022F3" w:rsidRPr="00863B7F">
        <w:rPr>
          <w:sz w:val="23"/>
          <w:szCs w:val="23"/>
        </w:rPr>
        <w:t>behaviour</w:t>
      </w:r>
      <w:r w:rsidRPr="00863B7F">
        <w:rPr>
          <w:sz w:val="23"/>
          <w:szCs w:val="23"/>
        </w:rPr>
        <w:t xml:space="preserve"> are:</w:t>
      </w:r>
    </w:p>
    <w:p w14:paraId="69CF5F87" w14:textId="77777777" w:rsidR="0007636D" w:rsidRPr="00863B7F" w:rsidRDefault="0007636D" w:rsidP="006B408C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lastRenderedPageBreak/>
        <w:t>Cheating – an act of deception by which a student misleadingly demonstrates that s/he has mastered information on an academic exercise.  Examples include:</w:t>
      </w:r>
    </w:p>
    <w:p w14:paraId="5390A658" w14:textId="77777777" w:rsidR="0007636D" w:rsidRPr="00863B7F" w:rsidRDefault="0007636D" w:rsidP="006B408C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>Copying or allowing another to copy a test, quiz, paper, or project</w:t>
      </w:r>
    </w:p>
    <w:p w14:paraId="6F4A51D0" w14:textId="77777777" w:rsidR="0007636D" w:rsidRPr="00863B7F" w:rsidRDefault="0007636D" w:rsidP="006B408C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>Submitting a paper or major portions of a paper that has been previously submitted for another class without permission of the current instructor</w:t>
      </w:r>
    </w:p>
    <w:p w14:paraId="11317C38" w14:textId="77777777" w:rsidR="0007636D" w:rsidRPr="00863B7F" w:rsidRDefault="0007636D" w:rsidP="006B408C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>Turning in written assignments that are not your own work (including homework)</w:t>
      </w:r>
    </w:p>
    <w:p w14:paraId="32773A4D" w14:textId="77777777" w:rsidR="0007636D" w:rsidRPr="00863B7F" w:rsidRDefault="0007636D" w:rsidP="006B408C">
      <w:pPr>
        <w:numPr>
          <w:ilvl w:val="0"/>
          <w:numId w:val="1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>Plagiarism – the act of representing the work of another as one’s own without giving credit.</w:t>
      </w:r>
    </w:p>
    <w:p w14:paraId="23045A2A" w14:textId="77777777" w:rsidR="0007636D" w:rsidRPr="00863B7F" w:rsidRDefault="0007636D" w:rsidP="006B408C">
      <w:pPr>
        <w:numPr>
          <w:ilvl w:val="0"/>
          <w:numId w:val="2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 xml:space="preserve">Failing to give credit for ideas and material taken from others </w:t>
      </w:r>
    </w:p>
    <w:p w14:paraId="7903CDF4" w14:textId="77777777" w:rsidR="0007636D" w:rsidRPr="00863B7F" w:rsidRDefault="0007636D" w:rsidP="006B408C">
      <w:pPr>
        <w:numPr>
          <w:ilvl w:val="0"/>
          <w:numId w:val="2"/>
        </w:numPr>
        <w:snapToGrid w:val="0"/>
        <w:rPr>
          <w:sz w:val="23"/>
          <w:szCs w:val="23"/>
        </w:rPr>
      </w:pPr>
      <w:r w:rsidRPr="00863B7F">
        <w:rPr>
          <w:sz w:val="23"/>
          <w:szCs w:val="23"/>
        </w:rPr>
        <w:t>Representing another’s artistic or scholarly work as one’s own</w:t>
      </w:r>
    </w:p>
    <w:p w14:paraId="2200FB89" w14:textId="77777777" w:rsidR="0007636D" w:rsidRPr="00863B7F" w:rsidRDefault="0007636D" w:rsidP="006B408C">
      <w:pPr>
        <w:widowControl w:val="0"/>
        <w:numPr>
          <w:ilvl w:val="0"/>
          <w:numId w:val="2"/>
        </w:numPr>
        <w:snapToGrid w:val="0"/>
        <w:rPr>
          <w:b/>
          <w:sz w:val="23"/>
          <w:szCs w:val="23"/>
        </w:rPr>
      </w:pPr>
      <w:r w:rsidRPr="00863B7F">
        <w:rPr>
          <w:sz w:val="23"/>
          <w:szCs w:val="23"/>
        </w:rPr>
        <w:t>Fabrication – the intentional use of invented information or the falsification of research or other findings with the intent to deceive</w:t>
      </w:r>
    </w:p>
    <w:p w14:paraId="1ABE6DD8" w14:textId="77777777" w:rsidR="00567FAD" w:rsidRDefault="00567FAD" w:rsidP="006B408C">
      <w:pPr>
        <w:snapToGrid w:val="0"/>
        <w:rPr>
          <w:b/>
          <w:sz w:val="23"/>
          <w:szCs w:val="23"/>
        </w:rPr>
      </w:pPr>
    </w:p>
    <w:p w14:paraId="1688BE5B" w14:textId="77777777" w:rsidR="0007636D" w:rsidRPr="00863B7F" w:rsidRDefault="0007636D" w:rsidP="006B408C">
      <w:pPr>
        <w:snapToGrid w:val="0"/>
        <w:rPr>
          <w:b/>
          <w:sz w:val="23"/>
          <w:szCs w:val="23"/>
        </w:rPr>
      </w:pPr>
      <w:r w:rsidRPr="00863B7F">
        <w:rPr>
          <w:b/>
          <w:sz w:val="23"/>
          <w:szCs w:val="23"/>
        </w:rPr>
        <w:t xml:space="preserve">To comply with the University’s policy, </w:t>
      </w:r>
      <w:r w:rsidR="000B269E">
        <w:rPr>
          <w:b/>
          <w:sz w:val="23"/>
          <w:szCs w:val="23"/>
        </w:rPr>
        <w:t>written assignments have</w:t>
      </w:r>
      <w:r w:rsidRPr="00863B7F">
        <w:rPr>
          <w:b/>
          <w:sz w:val="23"/>
          <w:szCs w:val="23"/>
        </w:rPr>
        <w:t xml:space="preserve"> to be submitted to </w:t>
      </w:r>
      <w:proofErr w:type="spellStart"/>
      <w:r w:rsidRPr="00863B7F">
        <w:rPr>
          <w:b/>
          <w:sz w:val="23"/>
          <w:szCs w:val="23"/>
        </w:rPr>
        <w:t>VeriGuide</w:t>
      </w:r>
      <w:proofErr w:type="spellEnd"/>
      <w:r w:rsidRPr="00863B7F">
        <w:rPr>
          <w:b/>
          <w:sz w:val="23"/>
          <w:szCs w:val="23"/>
        </w:rPr>
        <w:t>.</w:t>
      </w:r>
    </w:p>
    <w:p w14:paraId="16FB5618" w14:textId="77777777" w:rsidR="008A229A" w:rsidRDefault="008A229A" w:rsidP="006B408C">
      <w:pPr>
        <w:snapToGrid w:val="0"/>
        <w:rPr>
          <w:b/>
          <w:sz w:val="24"/>
          <w:szCs w:val="24"/>
          <w:lang w:eastAsia="zh-HK"/>
        </w:rPr>
      </w:pPr>
    </w:p>
    <w:p w14:paraId="43229090" w14:textId="77777777" w:rsidR="009B491A" w:rsidRPr="00863B7F" w:rsidRDefault="009B491A" w:rsidP="006B408C">
      <w:pPr>
        <w:snapToGrid w:val="0"/>
        <w:rPr>
          <w:b/>
          <w:sz w:val="24"/>
          <w:szCs w:val="24"/>
          <w:lang w:eastAsia="zh-HK"/>
        </w:rPr>
      </w:pPr>
    </w:p>
    <w:p w14:paraId="2010C6D8" w14:textId="77777777" w:rsidR="00183525" w:rsidRPr="009B491A" w:rsidRDefault="00B3169C" w:rsidP="006B408C">
      <w:pPr>
        <w:snapToGrid w:val="0"/>
        <w:rPr>
          <w:b/>
          <w:sz w:val="23"/>
          <w:szCs w:val="23"/>
          <w:lang w:eastAsia="zh-HK"/>
        </w:rPr>
      </w:pPr>
      <w:r w:rsidRPr="009B491A">
        <w:rPr>
          <w:b/>
          <w:sz w:val="23"/>
          <w:szCs w:val="23"/>
        </w:rPr>
        <w:t>Res</w:t>
      </w:r>
      <w:r w:rsidR="00183525" w:rsidRPr="009B491A">
        <w:rPr>
          <w:b/>
          <w:sz w:val="23"/>
          <w:szCs w:val="23"/>
        </w:rPr>
        <w:t>our</w:t>
      </w:r>
      <w:r w:rsidR="009636B9" w:rsidRPr="009B491A">
        <w:rPr>
          <w:b/>
          <w:sz w:val="23"/>
          <w:szCs w:val="23"/>
        </w:rPr>
        <w:t>c</w:t>
      </w:r>
      <w:r w:rsidR="00183525" w:rsidRPr="009B491A">
        <w:rPr>
          <w:b/>
          <w:sz w:val="23"/>
          <w:szCs w:val="23"/>
        </w:rPr>
        <w:t>es</w:t>
      </w:r>
    </w:p>
    <w:p w14:paraId="3EA920D7" w14:textId="77777777" w:rsidR="00CB472C" w:rsidRPr="009B491A" w:rsidRDefault="00CB472C" w:rsidP="006B408C">
      <w:pPr>
        <w:snapToGrid w:val="0"/>
        <w:rPr>
          <w:sz w:val="23"/>
          <w:szCs w:val="23"/>
          <w:lang w:eastAsia="zh-HK"/>
        </w:rPr>
      </w:pPr>
    </w:p>
    <w:p w14:paraId="795D9FCF" w14:textId="77777777" w:rsidR="00183525" w:rsidRPr="009B491A" w:rsidRDefault="00BE1663" w:rsidP="006B408C">
      <w:pPr>
        <w:pStyle w:val="BodyText"/>
        <w:snapToGrid w:val="0"/>
        <w:jc w:val="left"/>
        <w:rPr>
          <w:b/>
          <w:i/>
          <w:sz w:val="23"/>
          <w:szCs w:val="23"/>
          <w:lang w:eastAsia="zh-HK"/>
        </w:rPr>
      </w:pPr>
      <w:r w:rsidRPr="009B491A">
        <w:rPr>
          <w:b/>
          <w:i/>
          <w:sz w:val="23"/>
          <w:szCs w:val="23"/>
          <w:lang w:eastAsia="zh-HK"/>
        </w:rPr>
        <w:t>Primary Text</w:t>
      </w:r>
      <w:r w:rsidR="00183525" w:rsidRPr="009B491A">
        <w:rPr>
          <w:b/>
          <w:i/>
          <w:sz w:val="23"/>
          <w:szCs w:val="23"/>
        </w:rPr>
        <w:t>:</w:t>
      </w:r>
    </w:p>
    <w:p w14:paraId="17C8C1E3" w14:textId="77777777" w:rsidR="00C95657" w:rsidRPr="009B491A" w:rsidRDefault="00C95657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  <w:proofErr w:type="spellStart"/>
      <w:r w:rsidRPr="009B491A">
        <w:rPr>
          <w:rFonts w:eastAsia="???"/>
          <w:sz w:val="23"/>
          <w:szCs w:val="23"/>
          <w:lang w:eastAsia="zh-HK"/>
        </w:rPr>
        <w:t>Blaxter</w:t>
      </w:r>
      <w:proofErr w:type="spellEnd"/>
      <w:r w:rsidRPr="009B491A">
        <w:rPr>
          <w:rFonts w:eastAsia="???"/>
          <w:sz w:val="23"/>
          <w:szCs w:val="23"/>
          <w:lang w:eastAsia="zh-HK"/>
        </w:rPr>
        <w:t>, L., Hughes, D., and Tight, M. (20</w:t>
      </w:r>
      <w:r w:rsidR="004C5555">
        <w:rPr>
          <w:rFonts w:eastAsia="???"/>
          <w:sz w:val="23"/>
          <w:szCs w:val="23"/>
          <w:lang w:eastAsia="zh-HK"/>
        </w:rPr>
        <w:t>10</w:t>
      </w:r>
      <w:r w:rsidRPr="009B491A">
        <w:rPr>
          <w:rFonts w:eastAsia="???"/>
          <w:sz w:val="23"/>
          <w:szCs w:val="23"/>
          <w:lang w:eastAsia="zh-HK"/>
        </w:rPr>
        <w:t xml:space="preserve">). </w:t>
      </w:r>
      <w:r w:rsidRPr="009B491A">
        <w:rPr>
          <w:rFonts w:eastAsia="???"/>
          <w:i/>
          <w:sz w:val="23"/>
          <w:szCs w:val="23"/>
          <w:lang w:eastAsia="zh-HK"/>
        </w:rPr>
        <w:t>How to research</w:t>
      </w:r>
      <w:r w:rsidR="00B17821">
        <w:rPr>
          <w:rFonts w:eastAsia="???"/>
          <w:sz w:val="23"/>
          <w:szCs w:val="23"/>
          <w:lang w:eastAsia="zh-HK"/>
        </w:rPr>
        <w:t xml:space="preserve"> (4</w:t>
      </w:r>
      <w:r w:rsidR="00B17821" w:rsidRPr="00B17821">
        <w:rPr>
          <w:rFonts w:eastAsia="???"/>
          <w:sz w:val="23"/>
          <w:szCs w:val="23"/>
          <w:vertAlign w:val="superscript"/>
          <w:lang w:eastAsia="zh-HK"/>
        </w:rPr>
        <w:t>th</w:t>
      </w:r>
      <w:r w:rsidR="00B17821">
        <w:rPr>
          <w:rFonts w:eastAsia="???"/>
          <w:sz w:val="23"/>
          <w:szCs w:val="23"/>
          <w:lang w:eastAsia="zh-HK"/>
        </w:rPr>
        <w:t xml:space="preserve"> ed.)</w:t>
      </w:r>
      <w:r w:rsidRPr="009B491A">
        <w:rPr>
          <w:rFonts w:eastAsia="???"/>
          <w:sz w:val="23"/>
          <w:szCs w:val="23"/>
          <w:lang w:eastAsia="zh-HK"/>
        </w:rPr>
        <w:t>. Buckingham: Open University Press.</w:t>
      </w:r>
    </w:p>
    <w:p w14:paraId="0BC2D458" w14:textId="77777777" w:rsidR="0080560F" w:rsidRPr="009B491A" w:rsidRDefault="0080560F" w:rsidP="006B408C">
      <w:pPr>
        <w:widowControl w:val="0"/>
        <w:suppressAutoHyphens/>
        <w:snapToGrid w:val="0"/>
        <w:rPr>
          <w:rFonts w:eastAsia="???"/>
          <w:sz w:val="23"/>
          <w:szCs w:val="23"/>
          <w:lang w:eastAsia="zh-HK"/>
        </w:rPr>
      </w:pPr>
    </w:p>
    <w:p w14:paraId="4C58F442" w14:textId="77777777" w:rsidR="0037667C" w:rsidRPr="009B491A" w:rsidRDefault="00BE1663" w:rsidP="006B408C">
      <w:pPr>
        <w:widowControl w:val="0"/>
        <w:suppressAutoHyphens/>
        <w:snapToGrid w:val="0"/>
        <w:rPr>
          <w:b/>
          <w:i/>
          <w:sz w:val="23"/>
          <w:szCs w:val="23"/>
        </w:rPr>
      </w:pPr>
      <w:r w:rsidRPr="009B491A">
        <w:rPr>
          <w:b/>
          <w:i/>
          <w:sz w:val="23"/>
          <w:szCs w:val="23"/>
          <w:lang w:eastAsia="zh-HK"/>
        </w:rPr>
        <w:t>Supplementary Texts</w:t>
      </w:r>
      <w:r w:rsidR="0037667C" w:rsidRPr="009B491A">
        <w:rPr>
          <w:b/>
          <w:i/>
          <w:sz w:val="23"/>
          <w:szCs w:val="23"/>
        </w:rPr>
        <w:t>:</w:t>
      </w:r>
    </w:p>
    <w:p w14:paraId="0B9F5BFA" w14:textId="77777777" w:rsidR="008E21B0" w:rsidRPr="009B491A" w:rsidRDefault="008E21B0" w:rsidP="000B269E">
      <w:pPr>
        <w:pStyle w:val="Heading1"/>
        <w:ind w:left="450" w:hanging="450"/>
        <w:jc w:val="left"/>
        <w:rPr>
          <w:b w:val="0"/>
          <w:bCs/>
          <w:sz w:val="23"/>
          <w:szCs w:val="23"/>
        </w:rPr>
      </w:pPr>
      <w:r w:rsidRPr="009B491A">
        <w:rPr>
          <w:b w:val="0"/>
          <w:bCs/>
          <w:sz w:val="23"/>
          <w:szCs w:val="23"/>
          <w:lang w:val="en-US" w:eastAsia="zh-TW"/>
        </w:rPr>
        <w:t xml:space="preserve">Allen, M., </w:t>
      </w:r>
      <w:proofErr w:type="spellStart"/>
      <w:r w:rsidRPr="009B491A">
        <w:rPr>
          <w:b w:val="0"/>
          <w:bCs/>
          <w:sz w:val="23"/>
          <w:szCs w:val="23"/>
          <w:lang w:val="en-US" w:eastAsia="zh-TW"/>
        </w:rPr>
        <w:t>Titsworth</w:t>
      </w:r>
      <w:proofErr w:type="spellEnd"/>
      <w:r w:rsidRPr="009B491A">
        <w:rPr>
          <w:b w:val="0"/>
          <w:bCs/>
          <w:sz w:val="23"/>
          <w:szCs w:val="23"/>
          <w:lang w:val="en-US" w:eastAsia="zh-TW"/>
        </w:rPr>
        <w:t>, S.</w:t>
      </w:r>
      <w:r w:rsidR="00863B7F" w:rsidRPr="009B491A">
        <w:rPr>
          <w:rFonts w:hint="eastAsia"/>
          <w:b w:val="0"/>
          <w:bCs/>
          <w:sz w:val="23"/>
          <w:szCs w:val="23"/>
          <w:lang w:val="en-US" w:eastAsia="zh-TW"/>
        </w:rPr>
        <w:t>,</w:t>
      </w:r>
      <w:r w:rsidRPr="009B491A">
        <w:rPr>
          <w:b w:val="0"/>
          <w:bCs/>
          <w:sz w:val="23"/>
          <w:szCs w:val="23"/>
          <w:lang w:val="en-US" w:eastAsia="zh-TW"/>
        </w:rPr>
        <w:t xml:space="preserve"> and Hunt, S.K. (2009). </w:t>
      </w:r>
      <w:r w:rsidRPr="009B491A">
        <w:rPr>
          <w:b w:val="0"/>
          <w:bCs/>
          <w:i/>
          <w:sz w:val="23"/>
          <w:szCs w:val="23"/>
          <w:lang w:val="en-US" w:eastAsia="zh-TW"/>
        </w:rPr>
        <w:t xml:space="preserve">Quantitative </w:t>
      </w:r>
      <w:r w:rsidR="00863B7F" w:rsidRPr="009B491A">
        <w:rPr>
          <w:rFonts w:hint="eastAsia"/>
          <w:b w:val="0"/>
          <w:bCs/>
          <w:i/>
          <w:sz w:val="23"/>
          <w:szCs w:val="23"/>
          <w:lang w:val="en-US" w:eastAsia="zh-TW"/>
        </w:rPr>
        <w:t>r</w:t>
      </w:r>
      <w:r w:rsidRPr="009B491A">
        <w:rPr>
          <w:b w:val="0"/>
          <w:bCs/>
          <w:i/>
          <w:sz w:val="23"/>
          <w:szCs w:val="23"/>
          <w:lang w:val="en-US" w:eastAsia="zh-TW"/>
        </w:rPr>
        <w:t xml:space="preserve">esearch in </w:t>
      </w:r>
      <w:r w:rsidR="00863B7F" w:rsidRPr="009B491A">
        <w:rPr>
          <w:rFonts w:hint="eastAsia"/>
          <w:b w:val="0"/>
          <w:bCs/>
          <w:i/>
          <w:sz w:val="23"/>
          <w:szCs w:val="23"/>
          <w:lang w:val="en-US" w:eastAsia="zh-TW"/>
        </w:rPr>
        <w:t>c</w:t>
      </w:r>
      <w:r w:rsidRPr="009B491A">
        <w:rPr>
          <w:b w:val="0"/>
          <w:bCs/>
          <w:i/>
          <w:sz w:val="23"/>
          <w:szCs w:val="23"/>
          <w:lang w:val="en-US" w:eastAsia="zh-TW"/>
        </w:rPr>
        <w:t>ommunication</w:t>
      </w:r>
      <w:r w:rsidRPr="009B491A">
        <w:rPr>
          <w:b w:val="0"/>
          <w:bCs/>
          <w:sz w:val="23"/>
          <w:szCs w:val="23"/>
          <w:lang w:val="en-US" w:eastAsia="zh-TW"/>
        </w:rPr>
        <w:t xml:space="preserve">. </w:t>
      </w:r>
      <w:r w:rsidRPr="009B491A">
        <w:rPr>
          <w:b w:val="0"/>
          <w:sz w:val="23"/>
          <w:szCs w:val="23"/>
          <w:lang w:val="en-US" w:eastAsia="zh-TW"/>
        </w:rPr>
        <w:t xml:space="preserve">Los Angeles: Sage Publications. </w:t>
      </w:r>
    </w:p>
    <w:p w14:paraId="7B982AAF" w14:textId="77777777" w:rsidR="008E21B0" w:rsidRPr="009B491A" w:rsidRDefault="008E21B0" w:rsidP="006B408C">
      <w:pPr>
        <w:widowControl w:val="0"/>
        <w:suppressAutoHyphens/>
        <w:snapToGrid w:val="0"/>
        <w:rPr>
          <w:rFonts w:eastAsia="???"/>
          <w:sz w:val="23"/>
          <w:szCs w:val="23"/>
          <w:lang w:eastAsia="zh-HK"/>
        </w:rPr>
      </w:pPr>
    </w:p>
    <w:p w14:paraId="17AA6381" w14:textId="77777777" w:rsidR="00F8120B" w:rsidRDefault="00F8120B" w:rsidP="000B269E">
      <w:pPr>
        <w:snapToGrid w:val="0"/>
        <w:ind w:left="450" w:hanging="450"/>
        <w:rPr>
          <w:rStyle w:val="Hyperlink"/>
          <w:rFonts w:eastAsia="???"/>
          <w:sz w:val="23"/>
          <w:szCs w:val="23"/>
          <w:lang w:eastAsia="zh-HK"/>
        </w:rPr>
      </w:pPr>
      <w:r w:rsidRPr="009B491A">
        <w:rPr>
          <w:rFonts w:eastAsia="???" w:hint="eastAsia"/>
          <w:sz w:val="23"/>
          <w:szCs w:val="23"/>
          <w:lang w:eastAsia="zh-HK"/>
        </w:rPr>
        <w:t>American Psychological Association (201</w:t>
      </w:r>
      <w:r w:rsidR="00F52514">
        <w:rPr>
          <w:rFonts w:eastAsia="???"/>
          <w:sz w:val="23"/>
          <w:szCs w:val="23"/>
          <w:lang w:eastAsia="zh-HK"/>
        </w:rPr>
        <w:t>8</w:t>
      </w:r>
      <w:r w:rsidRPr="009B491A">
        <w:rPr>
          <w:rFonts w:eastAsia="???" w:hint="eastAsia"/>
          <w:sz w:val="23"/>
          <w:szCs w:val="23"/>
          <w:lang w:eastAsia="zh-HK"/>
        </w:rPr>
        <w:t xml:space="preserve">). </w:t>
      </w:r>
      <w:r w:rsidR="00F52514">
        <w:rPr>
          <w:rFonts w:eastAsia="???"/>
          <w:i/>
          <w:sz w:val="23"/>
          <w:szCs w:val="23"/>
          <w:lang w:eastAsia="zh-HK"/>
        </w:rPr>
        <w:t xml:space="preserve">Frequently asked questions about </w:t>
      </w:r>
      <w:r w:rsidRPr="009B491A">
        <w:rPr>
          <w:rFonts w:eastAsia="???" w:hint="eastAsia"/>
          <w:i/>
          <w:sz w:val="23"/>
          <w:szCs w:val="23"/>
          <w:lang w:eastAsia="zh-HK"/>
        </w:rPr>
        <w:t xml:space="preserve">APA style. </w:t>
      </w:r>
      <w:r w:rsidRPr="009B491A">
        <w:rPr>
          <w:rFonts w:eastAsia="???" w:hint="eastAsia"/>
          <w:sz w:val="23"/>
          <w:szCs w:val="23"/>
          <w:lang w:eastAsia="zh-HK"/>
        </w:rPr>
        <w:t xml:space="preserve">Retrieved from: </w:t>
      </w:r>
      <w:hyperlink r:id="rId8" w:history="1">
        <w:r w:rsidR="00F52514" w:rsidRPr="006D0592">
          <w:rPr>
            <w:rStyle w:val="Hyperlink"/>
            <w:rFonts w:eastAsia="???"/>
            <w:sz w:val="23"/>
            <w:szCs w:val="23"/>
            <w:lang w:eastAsia="zh-HK"/>
          </w:rPr>
          <w:t>http://www.apastyle.org/learn/faqs/index.aspx</w:t>
        </w:r>
      </w:hyperlink>
    </w:p>
    <w:p w14:paraId="7EB7FCF0" w14:textId="77777777" w:rsidR="00F52514" w:rsidRPr="009B491A" w:rsidRDefault="00F52514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736F826A" w14:textId="77777777" w:rsidR="00C95657" w:rsidRPr="009B491A" w:rsidRDefault="00C95657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  <w:r w:rsidRPr="009B491A">
        <w:rPr>
          <w:rFonts w:eastAsia="???"/>
          <w:sz w:val="23"/>
          <w:szCs w:val="23"/>
          <w:lang w:eastAsia="zh-HK"/>
        </w:rPr>
        <w:t xml:space="preserve">Collins, A., Joseph, D., and </w:t>
      </w:r>
      <w:proofErr w:type="spellStart"/>
      <w:r w:rsidRPr="009B491A">
        <w:rPr>
          <w:rFonts w:eastAsia="???"/>
          <w:sz w:val="23"/>
          <w:szCs w:val="23"/>
          <w:lang w:eastAsia="zh-HK"/>
        </w:rPr>
        <w:t>Bielaczyc</w:t>
      </w:r>
      <w:proofErr w:type="spellEnd"/>
      <w:r w:rsidRPr="009B491A">
        <w:rPr>
          <w:rFonts w:eastAsia="???"/>
          <w:sz w:val="23"/>
          <w:szCs w:val="23"/>
          <w:lang w:eastAsia="zh-HK"/>
        </w:rPr>
        <w:t xml:space="preserve">, K. (2004). Design research: Theoretical and methodological issues. </w:t>
      </w:r>
      <w:r w:rsidRPr="009B491A">
        <w:rPr>
          <w:rFonts w:eastAsia="???"/>
          <w:i/>
          <w:sz w:val="23"/>
          <w:szCs w:val="23"/>
          <w:lang w:eastAsia="zh-HK"/>
        </w:rPr>
        <w:t>Journal of the Learning Sciences, 13(1)</w:t>
      </w:r>
      <w:r w:rsidRPr="009B491A">
        <w:rPr>
          <w:rFonts w:eastAsia="???"/>
          <w:sz w:val="23"/>
          <w:szCs w:val="23"/>
          <w:lang w:eastAsia="zh-HK"/>
        </w:rPr>
        <w:t>, 15-42.</w:t>
      </w:r>
    </w:p>
    <w:p w14:paraId="17EB06D5" w14:textId="77777777" w:rsidR="00C95657" w:rsidRPr="009B491A" w:rsidRDefault="00C95657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2E71E9A1" w14:textId="77777777" w:rsidR="00C95657" w:rsidRPr="009B491A" w:rsidRDefault="00C95657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  <w:r w:rsidRPr="009B491A">
        <w:rPr>
          <w:rFonts w:eastAsia="???"/>
          <w:sz w:val="23"/>
          <w:szCs w:val="23"/>
          <w:lang w:eastAsia="zh-HK"/>
        </w:rPr>
        <w:t>Cooley, L., and Lewkowicz, J. (2003). Dissertation writing in practice: Turning ideas into text. Hong Kong: Hong Kong University Press.</w:t>
      </w:r>
    </w:p>
    <w:p w14:paraId="631C8D91" w14:textId="77777777" w:rsidR="00C95657" w:rsidRPr="009B491A" w:rsidRDefault="00C95657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596FE9D6" w14:textId="77777777" w:rsidR="00C95657" w:rsidRPr="009B491A" w:rsidRDefault="00C95657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val="en-US" w:eastAsia="zh-HK"/>
        </w:rPr>
      </w:pPr>
      <w:r w:rsidRPr="009B491A">
        <w:rPr>
          <w:rFonts w:eastAsia="???"/>
          <w:sz w:val="23"/>
          <w:szCs w:val="23"/>
          <w:lang w:val="en-US" w:eastAsia="zh-HK"/>
        </w:rPr>
        <w:t>Creswell, J. W. (2009). Research design: Qualitative, quantitative, and mixed methods approaches.  California: Sage Publications. pp.1-22, 183-212.</w:t>
      </w:r>
    </w:p>
    <w:p w14:paraId="356AA1BE" w14:textId="77777777" w:rsidR="00C95657" w:rsidRPr="009B491A" w:rsidRDefault="00C95657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val="en-US" w:eastAsia="zh-HK"/>
        </w:rPr>
      </w:pPr>
    </w:p>
    <w:p w14:paraId="56CBB82F" w14:textId="77777777" w:rsidR="00EF0F32" w:rsidRPr="009B491A" w:rsidRDefault="00EF0F32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  <w:r w:rsidRPr="009B491A">
        <w:rPr>
          <w:sz w:val="23"/>
          <w:szCs w:val="23"/>
        </w:rPr>
        <w:t>Johnso</w:t>
      </w:r>
      <w:r w:rsidRPr="009B491A">
        <w:rPr>
          <w:sz w:val="23"/>
          <w:szCs w:val="23"/>
          <w:lang w:eastAsia="zh-HK"/>
        </w:rPr>
        <w:t>n, D. M. (1992). Approaches to research in second language learning. New York: Longman.</w:t>
      </w:r>
    </w:p>
    <w:p w14:paraId="6065CBD3" w14:textId="77777777" w:rsidR="00EF0F32" w:rsidRPr="009B491A" w:rsidRDefault="00EF0F32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3C4934F2" w14:textId="77777777" w:rsidR="00213C5F" w:rsidRPr="009B491A" w:rsidRDefault="00213C5F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  <w:r w:rsidRPr="009B491A">
        <w:rPr>
          <w:rFonts w:eastAsia="???"/>
          <w:sz w:val="23"/>
          <w:szCs w:val="23"/>
          <w:lang w:eastAsia="zh-HK"/>
        </w:rPr>
        <w:t xml:space="preserve">Locke, L. F., Silverman, S. J. and </w:t>
      </w:r>
      <w:proofErr w:type="spellStart"/>
      <w:r w:rsidRPr="009B491A">
        <w:rPr>
          <w:rFonts w:eastAsia="???"/>
          <w:sz w:val="23"/>
          <w:szCs w:val="23"/>
          <w:lang w:eastAsia="zh-HK"/>
        </w:rPr>
        <w:t>Spirduso</w:t>
      </w:r>
      <w:proofErr w:type="spellEnd"/>
      <w:r w:rsidRPr="009B491A">
        <w:rPr>
          <w:rFonts w:eastAsia="???"/>
          <w:sz w:val="23"/>
          <w:szCs w:val="23"/>
          <w:lang w:eastAsia="zh-HK"/>
        </w:rPr>
        <w:t>, W.W. (20</w:t>
      </w:r>
      <w:r w:rsidR="00065970" w:rsidRPr="009B491A">
        <w:rPr>
          <w:rFonts w:eastAsia="???"/>
          <w:sz w:val="23"/>
          <w:szCs w:val="23"/>
          <w:lang w:eastAsia="zh-HK"/>
        </w:rPr>
        <w:t>10</w:t>
      </w:r>
      <w:r w:rsidRPr="009B491A">
        <w:rPr>
          <w:rFonts w:eastAsia="???"/>
          <w:sz w:val="23"/>
          <w:szCs w:val="23"/>
          <w:lang w:eastAsia="zh-HK"/>
        </w:rPr>
        <w:t xml:space="preserve">). </w:t>
      </w:r>
      <w:r w:rsidR="00863B7F" w:rsidRPr="009B491A">
        <w:rPr>
          <w:rFonts w:eastAsia="???"/>
          <w:i/>
          <w:sz w:val="23"/>
          <w:szCs w:val="23"/>
          <w:lang w:eastAsia="zh-HK"/>
        </w:rPr>
        <w:t xml:space="preserve">Reading and </w:t>
      </w:r>
      <w:r w:rsidR="00863B7F" w:rsidRPr="009B491A">
        <w:rPr>
          <w:rFonts w:eastAsia="???" w:hint="eastAsia"/>
          <w:i/>
          <w:sz w:val="23"/>
          <w:szCs w:val="23"/>
          <w:lang w:eastAsia="zh-HK"/>
        </w:rPr>
        <w:t>u</w:t>
      </w:r>
      <w:r w:rsidR="00863B7F" w:rsidRPr="009B491A">
        <w:rPr>
          <w:rFonts w:eastAsia="???"/>
          <w:i/>
          <w:sz w:val="23"/>
          <w:szCs w:val="23"/>
          <w:lang w:eastAsia="zh-HK"/>
        </w:rPr>
        <w:t xml:space="preserve">nderstanding </w:t>
      </w:r>
      <w:r w:rsidR="00863B7F" w:rsidRPr="009B491A">
        <w:rPr>
          <w:rFonts w:eastAsia="???" w:hint="eastAsia"/>
          <w:i/>
          <w:sz w:val="23"/>
          <w:szCs w:val="23"/>
          <w:lang w:eastAsia="zh-HK"/>
        </w:rPr>
        <w:t>r</w:t>
      </w:r>
      <w:r w:rsidRPr="009B491A">
        <w:rPr>
          <w:rFonts w:eastAsia="???"/>
          <w:i/>
          <w:sz w:val="23"/>
          <w:szCs w:val="23"/>
          <w:lang w:eastAsia="zh-HK"/>
        </w:rPr>
        <w:t>esearch</w:t>
      </w:r>
      <w:r w:rsidRPr="009B491A">
        <w:rPr>
          <w:rFonts w:eastAsia="???"/>
          <w:sz w:val="23"/>
          <w:szCs w:val="23"/>
          <w:lang w:eastAsia="zh-HK"/>
        </w:rPr>
        <w:t>.</w:t>
      </w:r>
      <w:r w:rsidR="00065970" w:rsidRPr="009B491A">
        <w:rPr>
          <w:rFonts w:eastAsia="???"/>
          <w:sz w:val="23"/>
          <w:szCs w:val="23"/>
          <w:lang w:eastAsia="zh-HK"/>
        </w:rPr>
        <w:t xml:space="preserve"> </w:t>
      </w:r>
      <w:r w:rsidR="00065970" w:rsidRPr="009B491A">
        <w:rPr>
          <w:sz w:val="23"/>
          <w:szCs w:val="23"/>
          <w:lang w:val="en-US" w:eastAsia="zh-TW"/>
        </w:rPr>
        <w:t>Los Angeles: Sage Publications.</w:t>
      </w:r>
    </w:p>
    <w:p w14:paraId="5F80F2D7" w14:textId="77777777" w:rsidR="00213C5F" w:rsidRPr="009B491A" w:rsidRDefault="00213C5F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70F11485" w14:textId="77777777" w:rsidR="00C95657" w:rsidRPr="009B491A" w:rsidRDefault="00C95657" w:rsidP="000B269E">
      <w:pPr>
        <w:snapToGrid w:val="0"/>
        <w:ind w:left="450" w:hanging="450"/>
        <w:rPr>
          <w:rFonts w:eastAsia="???"/>
          <w:sz w:val="23"/>
          <w:szCs w:val="23"/>
          <w:lang w:eastAsia="zh-HK"/>
        </w:rPr>
      </w:pPr>
      <w:r w:rsidRPr="009B491A">
        <w:rPr>
          <w:rFonts w:eastAsia="???"/>
          <w:sz w:val="23"/>
          <w:szCs w:val="23"/>
          <w:lang w:eastAsia="zh-HK"/>
        </w:rPr>
        <w:t xml:space="preserve">Madsen, D. (1992). </w:t>
      </w:r>
      <w:r w:rsidRPr="009B491A">
        <w:rPr>
          <w:rFonts w:eastAsia="???"/>
          <w:i/>
          <w:sz w:val="23"/>
          <w:szCs w:val="23"/>
          <w:lang w:eastAsia="zh-HK"/>
        </w:rPr>
        <w:t>Successful dissertations and theses: A guide to graduate student research from proposal to completion</w:t>
      </w:r>
      <w:r w:rsidRPr="009B491A">
        <w:rPr>
          <w:rFonts w:eastAsia="???"/>
          <w:sz w:val="23"/>
          <w:szCs w:val="23"/>
          <w:lang w:eastAsia="zh-HK"/>
        </w:rPr>
        <w:t>. San Francisco: Jossey-Bass.</w:t>
      </w:r>
    </w:p>
    <w:p w14:paraId="6BAD1A2A" w14:textId="77777777" w:rsidR="005A48A6" w:rsidRPr="009B491A" w:rsidRDefault="005A48A6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</w:p>
    <w:p w14:paraId="6AD1B42B" w14:textId="77777777" w:rsidR="000B269E" w:rsidRPr="009B491A" w:rsidRDefault="00EF0F32" w:rsidP="000B269E">
      <w:pPr>
        <w:widowControl w:val="0"/>
        <w:suppressAutoHyphens/>
        <w:snapToGrid w:val="0"/>
        <w:ind w:left="450" w:hanging="450"/>
        <w:rPr>
          <w:sz w:val="23"/>
          <w:szCs w:val="23"/>
          <w:lang w:val="en"/>
        </w:rPr>
      </w:pPr>
      <w:r w:rsidRPr="009B491A">
        <w:rPr>
          <w:sz w:val="23"/>
          <w:szCs w:val="23"/>
        </w:rPr>
        <w:t xml:space="preserve">Silverman, D. (2010). </w:t>
      </w:r>
      <w:r w:rsidRPr="009B491A">
        <w:rPr>
          <w:i/>
          <w:sz w:val="23"/>
          <w:szCs w:val="23"/>
        </w:rPr>
        <w:t xml:space="preserve">Doing </w:t>
      </w:r>
      <w:r w:rsidRPr="009B491A">
        <w:rPr>
          <w:rFonts w:hint="eastAsia"/>
          <w:i/>
          <w:sz w:val="23"/>
          <w:szCs w:val="23"/>
          <w:lang w:eastAsia="zh-HK"/>
        </w:rPr>
        <w:t>q</w:t>
      </w:r>
      <w:r w:rsidRPr="009B491A">
        <w:rPr>
          <w:i/>
          <w:sz w:val="23"/>
          <w:szCs w:val="23"/>
        </w:rPr>
        <w:t xml:space="preserve">ualitative </w:t>
      </w:r>
      <w:r w:rsidRPr="009B491A">
        <w:rPr>
          <w:rFonts w:hint="eastAsia"/>
          <w:i/>
          <w:sz w:val="23"/>
          <w:szCs w:val="23"/>
          <w:lang w:eastAsia="zh-HK"/>
        </w:rPr>
        <w:t>r</w:t>
      </w:r>
      <w:r w:rsidRPr="009B491A">
        <w:rPr>
          <w:i/>
          <w:sz w:val="23"/>
          <w:szCs w:val="23"/>
        </w:rPr>
        <w:t>esearch</w:t>
      </w:r>
      <w:r w:rsidRPr="009B491A">
        <w:rPr>
          <w:sz w:val="23"/>
          <w:szCs w:val="23"/>
        </w:rPr>
        <w:t>. London: Sage Publications.</w:t>
      </w:r>
      <w:r w:rsidR="000B269E" w:rsidRPr="009B491A">
        <w:rPr>
          <w:sz w:val="23"/>
          <w:szCs w:val="23"/>
          <w:lang w:val="en"/>
        </w:rPr>
        <w:t xml:space="preserve"> </w:t>
      </w:r>
    </w:p>
    <w:p w14:paraId="09F9B9A7" w14:textId="77777777" w:rsidR="000B269E" w:rsidRPr="009B491A" w:rsidRDefault="000B269E" w:rsidP="000B269E">
      <w:pPr>
        <w:widowControl w:val="0"/>
        <w:suppressAutoHyphens/>
        <w:snapToGrid w:val="0"/>
        <w:ind w:left="450" w:hanging="450"/>
        <w:rPr>
          <w:sz w:val="23"/>
          <w:szCs w:val="23"/>
          <w:lang w:val="en"/>
        </w:rPr>
      </w:pPr>
    </w:p>
    <w:p w14:paraId="4C540206" w14:textId="77777777" w:rsidR="008E21B0" w:rsidRPr="009B491A" w:rsidRDefault="000B269E" w:rsidP="000B269E">
      <w:pPr>
        <w:widowControl w:val="0"/>
        <w:suppressAutoHyphens/>
        <w:snapToGrid w:val="0"/>
        <w:ind w:left="450" w:hanging="450"/>
        <w:rPr>
          <w:sz w:val="23"/>
          <w:szCs w:val="23"/>
          <w:lang w:val="en"/>
        </w:rPr>
      </w:pPr>
      <w:r w:rsidRPr="009B491A">
        <w:rPr>
          <w:sz w:val="23"/>
          <w:szCs w:val="23"/>
          <w:lang w:val="en"/>
        </w:rPr>
        <w:t xml:space="preserve">Swales, John &amp; Feak, Christine. (2012). </w:t>
      </w:r>
      <w:r w:rsidRPr="009B491A">
        <w:rPr>
          <w:rStyle w:val="Emphasis"/>
          <w:i/>
          <w:color w:val="000000" w:themeColor="text1"/>
          <w:sz w:val="23"/>
          <w:szCs w:val="23"/>
          <w:lang w:val="en"/>
        </w:rPr>
        <w:t>Academic writing for graduate students, 3</w:t>
      </w:r>
      <w:r w:rsidRPr="009B491A">
        <w:rPr>
          <w:rStyle w:val="Emphasis"/>
          <w:i/>
          <w:color w:val="000000" w:themeColor="text1"/>
          <w:sz w:val="23"/>
          <w:szCs w:val="23"/>
          <w:vertAlign w:val="superscript"/>
          <w:lang w:val="en"/>
        </w:rPr>
        <w:t>rd</w:t>
      </w:r>
      <w:r w:rsidRPr="009B491A">
        <w:rPr>
          <w:rStyle w:val="Emphasis"/>
          <w:i/>
          <w:color w:val="000000" w:themeColor="text1"/>
          <w:sz w:val="23"/>
          <w:szCs w:val="23"/>
          <w:lang w:val="en"/>
        </w:rPr>
        <w:t xml:space="preserve"> Edition</w:t>
      </w:r>
      <w:r w:rsidRPr="009B491A">
        <w:rPr>
          <w:sz w:val="23"/>
          <w:szCs w:val="23"/>
          <w:lang w:val="en"/>
        </w:rPr>
        <w:t>. Ann Arbor: University of Michigan Press.</w:t>
      </w:r>
    </w:p>
    <w:p w14:paraId="4DDE8F86" w14:textId="77777777" w:rsidR="00EF0F32" w:rsidRPr="009B491A" w:rsidRDefault="00EF0F32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val="en-US" w:eastAsia="zh-HK"/>
        </w:rPr>
      </w:pPr>
    </w:p>
    <w:p w14:paraId="6E34DE5F" w14:textId="77777777" w:rsidR="003C0AD2" w:rsidRDefault="00EF0F32" w:rsidP="000B269E">
      <w:pPr>
        <w:widowControl w:val="0"/>
        <w:suppressAutoHyphens/>
        <w:snapToGrid w:val="0"/>
        <w:ind w:left="450" w:hanging="450"/>
        <w:rPr>
          <w:rFonts w:eastAsia="???"/>
          <w:sz w:val="23"/>
          <w:szCs w:val="23"/>
          <w:lang w:eastAsia="zh-HK"/>
        </w:rPr>
      </w:pPr>
      <w:proofErr w:type="spellStart"/>
      <w:r w:rsidRPr="009B491A">
        <w:rPr>
          <w:rFonts w:eastAsia="???"/>
          <w:sz w:val="23"/>
          <w:szCs w:val="23"/>
          <w:lang w:eastAsia="zh-HK"/>
        </w:rPr>
        <w:t>Ublisher</w:t>
      </w:r>
      <w:proofErr w:type="spellEnd"/>
      <w:r w:rsidRPr="009B491A">
        <w:rPr>
          <w:rFonts w:eastAsia="???"/>
          <w:sz w:val="23"/>
          <w:szCs w:val="23"/>
          <w:lang w:eastAsia="zh-HK"/>
        </w:rPr>
        <w:t xml:space="preserve">, C. (2007). </w:t>
      </w:r>
      <w:r w:rsidRPr="009B491A">
        <w:rPr>
          <w:rFonts w:eastAsia="???"/>
          <w:i/>
          <w:sz w:val="23"/>
          <w:szCs w:val="23"/>
          <w:lang w:eastAsia="zh-HK"/>
        </w:rPr>
        <w:t xml:space="preserve">Qualitative </w:t>
      </w:r>
      <w:r w:rsidRPr="009B491A">
        <w:rPr>
          <w:rFonts w:eastAsia="???" w:hint="eastAsia"/>
          <w:i/>
          <w:sz w:val="23"/>
          <w:szCs w:val="23"/>
          <w:lang w:eastAsia="zh-HK"/>
        </w:rPr>
        <w:t>d</w:t>
      </w:r>
      <w:r w:rsidRPr="009B491A">
        <w:rPr>
          <w:rFonts w:eastAsia="???"/>
          <w:i/>
          <w:sz w:val="23"/>
          <w:szCs w:val="23"/>
          <w:lang w:eastAsia="zh-HK"/>
        </w:rPr>
        <w:t xml:space="preserve">ata </w:t>
      </w:r>
      <w:r w:rsidRPr="009B491A">
        <w:rPr>
          <w:rFonts w:eastAsia="???" w:hint="eastAsia"/>
          <w:i/>
          <w:sz w:val="23"/>
          <w:szCs w:val="23"/>
          <w:lang w:eastAsia="zh-HK"/>
        </w:rPr>
        <w:t>a</w:t>
      </w:r>
      <w:r w:rsidRPr="009B491A">
        <w:rPr>
          <w:rFonts w:eastAsia="???"/>
          <w:i/>
          <w:sz w:val="23"/>
          <w:szCs w:val="23"/>
          <w:lang w:eastAsia="zh-HK"/>
        </w:rPr>
        <w:t xml:space="preserve">nalysis: </w:t>
      </w:r>
      <w:r w:rsidRPr="009B491A">
        <w:rPr>
          <w:rFonts w:eastAsia="???" w:hint="eastAsia"/>
          <w:i/>
          <w:sz w:val="23"/>
          <w:szCs w:val="23"/>
          <w:lang w:eastAsia="zh-HK"/>
        </w:rPr>
        <w:t>A</w:t>
      </w:r>
      <w:r w:rsidRPr="009B491A">
        <w:rPr>
          <w:rFonts w:eastAsia="???"/>
          <w:i/>
          <w:sz w:val="23"/>
          <w:szCs w:val="23"/>
          <w:lang w:eastAsia="zh-HK"/>
        </w:rPr>
        <w:t xml:space="preserve">n </w:t>
      </w:r>
      <w:r w:rsidRPr="009B491A">
        <w:rPr>
          <w:rFonts w:eastAsia="???" w:hint="eastAsia"/>
          <w:i/>
          <w:sz w:val="23"/>
          <w:szCs w:val="23"/>
          <w:lang w:eastAsia="zh-HK"/>
        </w:rPr>
        <w:t>i</w:t>
      </w:r>
      <w:r w:rsidRPr="009B491A">
        <w:rPr>
          <w:rFonts w:eastAsia="???"/>
          <w:i/>
          <w:sz w:val="23"/>
          <w:szCs w:val="23"/>
          <w:lang w:eastAsia="zh-HK"/>
        </w:rPr>
        <w:t>ntroduction</w:t>
      </w:r>
      <w:r w:rsidRPr="009B491A">
        <w:rPr>
          <w:rFonts w:eastAsia="???"/>
          <w:sz w:val="23"/>
          <w:szCs w:val="23"/>
          <w:lang w:eastAsia="zh-HK"/>
        </w:rPr>
        <w:t>. London: Sage Publications.</w:t>
      </w:r>
    </w:p>
    <w:p w14:paraId="7D43C26B" w14:textId="77777777" w:rsidR="003C0AD2" w:rsidRDefault="003C0AD2">
      <w:pPr>
        <w:rPr>
          <w:rFonts w:eastAsia="???"/>
          <w:sz w:val="23"/>
          <w:szCs w:val="23"/>
          <w:lang w:eastAsia="zh-HK"/>
        </w:rPr>
      </w:pPr>
      <w:r>
        <w:rPr>
          <w:rFonts w:eastAsia="???"/>
          <w:sz w:val="23"/>
          <w:szCs w:val="23"/>
          <w:lang w:eastAsia="zh-HK"/>
        </w:rPr>
        <w:br w:type="page"/>
      </w:r>
    </w:p>
    <w:p w14:paraId="2B866FE5" w14:textId="77777777" w:rsidR="00512537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Assessment Rubrics</w:t>
      </w:r>
    </w:p>
    <w:p w14:paraId="5F7F62C1" w14:textId="77777777" w:rsidR="00512537" w:rsidRDefault="00512537">
      <w:pPr>
        <w:rPr>
          <w:b/>
          <w:bCs/>
          <w:sz w:val="23"/>
          <w:szCs w:val="23"/>
        </w:rPr>
      </w:pPr>
    </w:p>
    <w:p w14:paraId="34FC79A7" w14:textId="77777777" w:rsidR="00042F72" w:rsidRDefault="00512537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AT1 Research Task</w:t>
      </w:r>
    </w:p>
    <w:tbl>
      <w:tblPr>
        <w:tblpPr w:leftFromText="180" w:rightFromText="180" w:vertAnchor="page" w:horzAnchor="margin" w:tblpXSpec="center" w:tblpY="192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819"/>
        <w:gridCol w:w="1161"/>
        <w:gridCol w:w="1161"/>
        <w:gridCol w:w="1016"/>
        <w:gridCol w:w="1461"/>
      </w:tblGrid>
      <w:tr w:rsidR="001B2615" w:rsidRPr="00745BEE" w14:paraId="44A341AE" w14:textId="77777777" w:rsidTr="0072262C">
        <w:tc>
          <w:tcPr>
            <w:tcW w:w="1727" w:type="dxa"/>
            <w:tcBorders>
              <w:right w:val="nil"/>
            </w:tcBorders>
            <w:shd w:val="clear" w:color="auto" w:fill="auto"/>
          </w:tcPr>
          <w:p w14:paraId="54D3D8F4" w14:textId="77777777" w:rsidR="00042F72" w:rsidRPr="003C0AD2" w:rsidRDefault="00042F72" w:rsidP="0009322D">
            <w:pPr>
              <w:rPr>
                <w:b/>
              </w:rPr>
            </w:pPr>
          </w:p>
        </w:tc>
        <w:tc>
          <w:tcPr>
            <w:tcW w:w="3819" w:type="dxa"/>
            <w:tcBorders>
              <w:left w:val="nil"/>
            </w:tcBorders>
            <w:shd w:val="clear" w:color="auto" w:fill="auto"/>
          </w:tcPr>
          <w:p w14:paraId="5E36E7F3" w14:textId="77777777" w:rsidR="00042F72" w:rsidRPr="003C0AD2" w:rsidRDefault="00042F72" w:rsidP="0009322D">
            <w:pPr>
              <w:rPr>
                <w:b/>
              </w:rPr>
            </w:pPr>
          </w:p>
        </w:tc>
        <w:tc>
          <w:tcPr>
            <w:tcW w:w="1161" w:type="dxa"/>
            <w:shd w:val="clear" w:color="auto" w:fill="auto"/>
          </w:tcPr>
          <w:p w14:paraId="7B6D30E9" w14:textId="77777777" w:rsidR="00042F72" w:rsidRPr="003C0AD2" w:rsidRDefault="00042F72" w:rsidP="0009322D">
            <w:pPr>
              <w:rPr>
                <w:b/>
              </w:rPr>
            </w:pPr>
            <w:r w:rsidRPr="003C0AD2">
              <w:rPr>
                <w:b/>
              </w:rPr>
              <w:t>Exemplary</w:t>
            </w:r>
          </w:p>
        </w:tc>
        <w:tc>
          <w:tcPr>
            <w:tcW w:w="1161" w:type="dxa"/>
            <w:shd w:val="clear" w:color="auto" w:fill="auto"/>
          </w:tcPr>
          <w:p w14:paraId="26FA6078" w14:textId="77777777" w:rsidR="00042F72" w:rsidRPr="003C0AD2" w:rsidRDefault="00042F72" w:rsidP="0009322D">
            <w:pPr>
              <w:rPr>
                <w:b/>
              </w:rPr>
            </w:pPr>
            <w:r w:rsidRPr="003C0AD2">
              <w:rPr>
                <w:b/>
              </w:rPr>
              <w:t>Competent</w:t>
            </w:r>
          </w:p>
        </w:tc>
        <w:tc>
          <w:tcPr>
            <w:tcW w:w="1016" w:type="dxa"/>
            <w:shd w:val="clear" w:color="auto" w:fill="auto"/>
          </w:tcPr>
          <w:p w14:paraId="6E539EF4" w14:textId="77777777" w:rsidR="00042F72" w:rsidRPr="003C0AD2" w:rsidRDefault="00042F72" w:rsidP="0009322D">
            <w:pPr>
              <w:rPr>
                <w:b/>
              </w:rPr>
            </w:pPr>
            <w:r w:rsidRPr="003C0AD2">
              <w:rPr>
                <w:b/>
              </w:rPr>
              <w:t>Marginal</w:t>
            </w:r>
          </w:p>
        </w:tc>
        <w:tc>
          <w:tcPr>
            <w:tcW w:w="1461" w:type="dxa"/>
            <w:shd w:val="clear" w:color="auto" w:fill="auto"/>
          </w:tcPr>
          <w:p w14:paraId="1905DBCC" w14:textId="77777777" w:rsidR="00042F72" w:rsidRDefault="00042F72" w:rsidP="0009322D">
            <w:pPr>
              <w:rPr>
                <w:b/>
              </w:rPr>
            </w:pPr>
            <w:r w:rsidRPr="003C0AD2">
              <w:rPr>
                <w:b/>
              </w:rPr>
              <w:t>Unsatisfactory</w:t>
            </w:r>
          </w:p>
          <w:p w14:paraId="10CDDCFB" w14:textId="77777777" w:rsidR="00042F72" w:rsidRPr="003C0AD2" w:rsidRDefault="00042F72" w:rsidP="0009322D">
            <w:pPr>
              <w:rPr>
                <w:b/>
              </w:rPr>
            </w:pPr>
          </w:p>
        </w:tc>
      </w:tr>
      <w:tr w:rsidR="001B2615" w:rsidRPr="00745BEE" w14:paraId="1C711B58" w14:textId="77777777" w:rsidTr="0072262C">
        <w:tc>
          <w:tcPr>
            <w:tcW w:w="1727" w:type="dxa"/>
            <w:shd w:val="clear" w:color="auto" w:fill="auto"/>
          </w:tcPr>
          <w:p w14:paraId="461B8867" w14:textId="77777777" w:rsidR="00042F72" w:rsidRPr="003C0AD2" w:rsidRDefault="00042F72" w:rsidP="0009322D">
            <w:pPr>
              <w:ind w:leftChars="-1" w:left="-2"/>
              <w:rPr>
                <w:b/>
              </w:rPr>
            </w:pPr>
            <w:r>
              <w:rPr>
                <w:b/>
              </w:rPr>
              <w:t>Rationale</w:t>
            </w:r>
          </w:p>
          <w:p w14:paraId="294CA93E" w14:textId="77777777" w:rsidR="00042F72" w:rsidRPr="003C0AD2" w:rsidRDefault="00042F72" w:rsidP="0009322D">
            <w:pPr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14:paraId="7D05707C" w14:textId="77777777" w:rsidR="00042F72" w:rsidRPr="00745BEE" w:rsidRDefault="0072262C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 xml:space="preserve">Selects </w:t>
            </w:r>
            <w:r w:rsidR="001B2615">
              <w:rPr>
                <w:lang w:eastAsia="zh-HK"/>
              </w:rPr>
              <w:t>a</w:t>
            </w:r>
            <w:r w:rsidR="00042F72">
              <w:rPr>
                <w:lang w:eastAsia="zh-HK"/>
              </w:rPr>
              <w:t xml:space="preserve"> clear</w:t>
            </w:r>
            <w:r w:rsidR="001B2615">
              <w:rPr>
                <w:lang w:eastAsia="zh-HK"/>
              </w:rPr>
              <w:t>,</w:t>
            </w:r>
            <w:r w:rsidR="00042F72">
              <w:rPr>
                <w:lang w:eastAsia="zh-HK"/>
              </w:rPr>
              <w:t xml:space="preserve"> f</w:t>
            </w:r>
            <w:r w:rsidR="00042F72" w:rsidRPr="00745BEE">
              <w:rPr>
                <w:lang w:eastAsia="zh-HK"/>
              </w:rPr>
              <w:t>ocus</w:t>
            </w:r>
            <w:r w:rsidR="00042F72">
              <w:rPr>
                <w:lang w:eastAsia="zh-HK"/>
              </w:rPr>
              <w:t>ed</w:t>
            </w:r>
            <w:r w:rsidR="00042F72" w:rsidRPr="00745BEE">
              <w:rPr>
                <w:lang w:eastAsia="zh-HK"/>
              </w:rPr>
              <w:t xml:space="preserve"> </w:t>
            </w:r>
            <w:r w:rsidR="001B2615">
              <w:rPr>
                <w:lang w:eastAsia="zh-HK"/>
              </w:rPr>
              <w:t xml:space="preserve">and engaging </w:t>
            </w:r>
            <w:r w:rsidR="00042F72">
              <w:rPr>
                <w:lang w:eastAsia="zh-HK"/>
              </w:rPr>
              <w:t xml:space="preserve">topic </w:t>
            </w:r>
          </w:p>
          <w:p w14:paraId="54B93164" w14:textId="77777777" w:rsidR="00042F72" w:rsidRDefault="001B2615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>B</w:t>
            </w:r>
            <w:r w:rsidR="00042F72">
              <w:rPr>
                <w:lang w:eastAsia="zh-HK"/>
              </w:rPr>
              <w:t>ackground information outlines the importance or significance of the selected topic</w:t>
            </w:r>
          </w:p>
          <w:p w14:paraId="5FA8BC57" w14:textId="77777777" w:rsidR="00042F72" w:rsidRPr="00745BEE" w:rsidRDefault="001B2615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 xml:space="preserve">Presents a specific, worthy and manageable </w:t>
            </w:r>
            <w:r w:rsidR="00042F72">
              <w:rPr>
                <w:lang w:eastAsia="zh-HK"/>
              </w:rPr>
              <w:t xml:space="preserve">research question or problem </w:t>
            </w:r>
            <w:r w:rsidR="0072262C">
              <w:rPr>
                <w:lang w:eastAsia="zh-HK"/>
              </w:rPr>
              <w:t>for the selected topic</w:t>
            </w:r>
          </w:p>
          <w:p w14:paraId="674E4ED6" w14:textId="77777777" w:rsidR="00042F72" w:rsidRPr="00745BEE" w:rsidRDefault="00042F72" w:rsidP="001B2615">
            <w:pPr>
              <w:pStyle w:val="ListParagraph"/>
              <w:ind w:left="181"/>
            </w:pPr>
          </w:p>
        </w:tc>
        <w:tc>
          <w:tcPr>
            <w:tcW w:w="1161" w:type="dxa"/>
            <w:shd w:val="clear" w:color="auto" w:fill="auto"/>
          </w:tcPr>
          <w:p w14:paraId="423363E6" w14:textId="77777777" w:rsidR="00042F72" w:rsidRPr="00745BEE" w:rsidRDefault="00042F72" w:rsidP="0009322D">
            <w:pPr>
              <w:ind w:leftChars="-2" w:left="-4" w:firstLineChars="2" w:firstLine="4"/>
            </w:pPr>
          </w:p>
        </w:tc>
        <w:tc>
          <w:tcPr>
            <w:tcW w:w="1161" w:type="dxa"/>
            <w:shd w:val="clear" w:color="auto" w:fill="auto"/>
          </w:tcPr>
          <w:p w14:paraId="488C4792" w14:textId="77777777" w:rsidR="00042F72" w:rsidRPr="00745BEE" w:rsidRDefault="00042F72" w:rsidP="0009322D"/>
        </w:tc>
        <w:tc>
          <w:tcPr>
            <w:tcW w:w="1016" w:type="dxa"/>
            <w:shd w:val="clear" w:color="auto" w:fill="auto"/>
          </w:tcPr>
          <w:p w14:paraId="48A27DC9" w14:textId="77777777" w:rsidR="00042F72" w:rsidRPr="00745BEE" w:rsidRDefault="00042F72" w:rsidP="0009322D">
            <w:pPr>
              <w:ind w:leftChars="12" w:left="25" w:hanging="1"/>
            </w:pPr>
          </w:p>
        </w:tc>
        <w:tc>
          <w:tcPr>
            <w:tcW w:w="1461" w:type="dxa"/>
            <w:shd w:val="clear" w:color="auto" w:fill="auto"/>
          </w:tcPr>
          <w:p w14:paraId="1CC06861" w14:textId="77777777" w:rsidR="00042F72" w:rsidRPr="00745BEE" w:rsidRDefault="00042F72" w:rsidP="0009322D">
            <w:pPr>
              <w:ind w:leftChars="12" w:left="25" w:hanging="1"/>
            </w:pPr>
          </w:p>
        </w:tc>
      </w:tr>
      <w:tr w:rsidR="001B2615" w:rsidRPr="00745BEE" w14:paraId="58EC9514" w14:textId="77777777" w:rsidTr="0072262C">
        <w:tc>
          <w:tcPr>
            <w:tcW w:w="1727" w:type="dxa"/>
            <w:shd w:val="clear" w:color="auto" w:fill="auto"/>
          </w:tcPr>
          <w:p w14:paraId="3A32CB19" w14:textId="77777777" w:rsidR="00042F72" w:rsidRPr="003C0AD2" w:rsidRDefault="001B2615" w:rsidP="0009322D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</w:p>
          <w:p w14:paraId="49A6468A" w14:textId="77777777" w:rsidR="00042F72" w:rsidRPr="003C0AD2" w:rsidRDefault="00042F72" w:rsidP="0009322D">
            <w:pPr>
              <w:ind w:leftChars="-1" w:left="-2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14:paraId="0AECE86A" w14:textId="77777777" w:rsidR="00072DE4" w:rsidRDefault="00072DE4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>The library search results in a working bibliography which comprises 15 to 20 items including scholarly and internet sources</w:t>
            </w:r>
          </w:p>
          <w:p w14:paraId="3D9CDA8A" w14:textId="77777777" w:rsidR="00072DE4" w:rsidRDefault="00072DE4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 xml:space="preserve">The sources are relevant, up-to-date </w:t>
            </w:r>
            <w:r w:rsidR="0072262C">
              <w:rPr>
                <w:lang w:eastAsia="zh-HK"/>
              </w:rPr>
              <w:t>and cover sufficient ground</w:t>
            </w:r>
          </w:p>
          <w:p w14:paraId="4578A42B" w14:textId="77777777" w:rsidR="0096761B" w:rsidRDefault="003B130B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>A</w:t>
            </w:r>
            <w:r w:rsidR="00D160C5">
              <w:rPr>
                <w:lang w:eastAsia="zh-HK"/>
              </w:rPr>
              <w:t>nnotation</w:t>
            </w:r>
            <w:r>
              <w:rPr>
                <w:lang w:eastAsia="zh-HK"/>
              </w:rPr>
              <w:t>s</w:t>
            </w:r>
            <w:r w:rsidR="00D160C5">
              <w:rPr>
                <w:lang w:eastAsia="zh-HK"/>
              </w:rPr>
              <w:t xml:space="preserve"> of 8 to 10 key items from the list of sources</w:t>
            </w:r>
            <w:r w:rsidR="0096761B">
              <w:rPr>
                <w:lang w:eastAsia="zh-HK"/>
              </w:rPr>
              <w:t xml:space="preserve"> </w:t>
            </w:r>
            <w:r>
              <w:rPr>
                <w:lang w:eastAsia="zh-HK"/>
              </w:rPr>
              <w:t>are</w:t>
            </w:r>
            <w:r w:rsidR="0096761B">
              <w:rPr>
                <w:lang w:eastAsia="zh-HK"/>
              </w:rPr>
              <w:t xml:space="preserve"> pr</w:t>
            </w:r>
            <w:r>
              <w:rPr>
                <w:lang w:eastAsia="zh-HK"/>
              </w:rPr>
              <w:t xml:space="preserve">esented </w:t>
            </w:r>
          </w:p>
          <w:p w14:paraId="403EDCC3" w14:textId="77777777" w:rsidR="00072DE4" w:rsidRDefault="0096761B" w:rsidP="0009322D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>The annotations</w:t>
            </w:r>
            <w:r w:rsidR="003B130B">
              <w:rPr>
                <w:lang w:eastAsia="zh-HK"/>
              </w:rPr>
              <w:t xml:space="preserve"> provide clear and informative summaries and evaluations of the selected items (</w:t>
            </w:r>
            <w:r w:rsidR="007251F1">
              <w:rPr>
                <w:lang w:eastAsia="zh-HK"/>
              </w:rPr>
              <w:t xml:space="preserve">in the writer’s own words, and </w:t>
            </w:r>
            <w:r w:rsidR="003B130B">
              <w:rPr>
                <w:lang w:eastAsia="zh-HK"/>
              </w:rPr>
              <w:t xml:space="preserve">not merely </w:t>
            </w:r>
            <w:r w:rsidR="007251F1">
              <w:rPr>
                <w:lang w:eastAsia="zh-HK"/>
              </w:rPr>
              <w:t>copied</w:t>
            </w:r>
            <w:r w:rsidR="003B130B">
              <w:rPr>
                <w:lang w:eastAsia="zh-HK"/>
              </w:rPr>
              <w:t xml:space="preserve"> verbatim from the sources themselves) thus </w:t>
            </w:r>
            <w:r w:rsidR="00D160C5">
              <w:rPr>
                <w:lang w:eastAsia="zh-HK"/>
              </w:rPr>
              <w:t>show</w:t>
            </w:r>
            <w:r w:rsidR="003B130B">
              <w:rPr>
                <w:lang w:eastAsia="zh-HK"/>
              </w:rPr>
              <w:t>ing</w:t>
            </w:r>
            <w:r w:rsidR="00D160C5">
              <w:rPr>
                <w:lang w:eastAsia="zh-HK"/>
              </w:rPr>
              <w:t xml:space="preserve"> evidence of preliminary reading and understanding of the topic area and materials</w:t>
            </w:r>
          </w:p>
          <w:p w14:paraId="46A80832" w14:textId="77777777" w:rsidR="00042F72" w:rsidRPr="00745BEE" w:rsidRDefault="00042F72" w:rsidP="00D160C5">
            <w:pPr>
              <w:pStyle w:val="ListParagraph"/>
              <w:ind w:left="181"/>
            </w:pPr>
          </w:p>
        </w:tc>
        <w:tc>
          <w:tcPr>
            <w:tcW w:w="1161" w:type="dxa"/>
            <w:shd w:val="clear" w:color="auto" w:fill="auto"/>
          </w:tcPr>
          <w:p w14:paraId="374F3A76" w14:textId="77777777" w:rsidR="00042F72" w:rsidRPr="00745BEE" w:rsidRDefault="00042F72" w:rsidP="0009322D">
            <w:pPr>
              <w:ind w:leftChars="-2" w:left="-4" w:firstLineChars="2" w:firstLine="4"/>
            </w:pPr>
          </w:p>
        </w:tc>
        <w:tc>
          <w:tcPr>
            <w:tcW w:w="1161" w:type="dxa"/>
            <w:shd w:val="clear" w:color="auto" w:fill="auto"/>
          </w:tcPr>
          <w:p w14:paraId="7582819A" w14:textId="77777777" w:rsidR="00042F72" w:rsidRPr="00745BEE" w:rsidRDefault="00042F72" w:rsidP="0009322D"/>
        </w:tc>
        <w:tc>
          <w:tcPr>
            <w:tcW w:w="1016" w:type="dxa"/>
            <w:shd w:val="clear" w:color="auto" w:fill="auto"/>
          </w:tcPr>
          <w:p w14:paraId="2AB2EEC0" w14:textId="77777777" w:rsidR="00042F72" w:rsidRPr="00745BEE" w:rsidRDefault="00042F72" w:rsidP="0009322D">
            <w:pPr>
              <w:ind w:leftChars="12" w:left="25" w:hanging="1"/>
            </w:pPr>
          </w:p>
        </w:tc>
        <w:tc>
          <w:tcPr>
            <w:tcW w:w="1461" w:type="dxa"/>
            <w:shd w:val="clear" w:color="auto" w:fill="auto"/>
          </w:tcPr>
          <w:p w14:paraId="2D7E14B1" w14:textId="77777777" w:rsidR="00042F72" w:rsidRPr="00745BEE" w:rsidRDefault="00042F72" w:rsidP="0009322D">
            <w:pPr>
              <w:ind w:leftChars="12" w:left="25" w:hanging="1"/>
            </w:pPr>
          </w:p>
        </w:tc>
      </w:tr>
      <w:tr w:rsidR="001B2615" w:rsidRPr="00745BEE" w14:paraId="79BB8CB4" w14:textId="77777777" w:rsidTr="00093608">
        <w:trPr>
          <w:trHeight w:val="1747"/>
        </w:trPr>
        <w:tc>
          <w:tcPr>
            <w:tcW w:w="1727" w:type="dxa"/>
            <w:shd w:val="clear" w:color="auto" w:fill="auto"/>
          </w:tcPr>
          <w:p w14:paraId="072004C0" w14:textId="77777777" w:rsidR="00042F72" w:rsidRPr="003C0AD2" w:rsidRDefault="00042F72" w:rsidP="0009322D">
            <w:pPr>
              <w:rPr>
                <w:b/>
              </w:rPr>
            </w:pPr>
            <w:r w:rsidRPr="003C0AD2">
              <w:rPr>
                <w:b/>
              </w:rPr>
              <w:t>Language</w:t>
            </w:r>
            <w:r w:rsidR="00D160C5">
              <w:rPr>
                <w:b/>
              </w:rPr>
              <w:t xml:space="preserve"> and organisation</w:t>
            </w:r>
          </w:p>
          <w:p w14:paraId="7262DD1D" w14:textId="77777777" w:rsidR="00042F72" w:rsidRPr="003C0AD2" w:rsidRDefault="00042F72" w:rsidP="0009322D">
            <w:pPr>
              <w:ind w:leftChars="-1" w:left="-2"/>
              <w:rPr>
                <w:b/>
              </w:rPr>
            </w:pPr>
          </w:p>
          <w:p w14:paraId="55C9978C" w14:textId="77777777" w:rsidR="00042F72" w:rsidRPr="003C0AD2" w:rsidRDefault="00042F72" w:rsidP="0009322D">
            <w:pPr>
              <w:ind w:leftChars="-1" w:left="-2"/>
              <w:rPr>
                <w:b/>
              </w:rPr>
            </w:pPr>
          </w:p>
        </w:tc>
        <w:tc>
          <w:tcPr>
            <w:tcW w:w="3819" w:type="dxa"/>
            <w:shd w:val="clear" w:color="auto" w:fill="auto"/>
          </w:tcPr>
          <w:p w14:paraId="31C7B2FF" w14:textId="77777777" w:rsidR="00D160C5" w:rsidRPr="00D160C5" w:rsidRDefault="00D160C5" w:rsidP="00D160C5">
            <w:pPr>
              <w:pStyle w:val="ListParagraph"/>
              <w:numPr>
                <w:ilvl w:val="0"/>
                <w:numId w:val="14"/>
              </w:numPr>
              <w:ind w:left="181" w:hanging="180"/>
              <w:rPr>
                <w:color w:val="FF0000"/>
              </w:rPr>
            </w:pPr>
            <w:r>
              <w:rPr>
                <w:color w:val="000000" w:themeColor="text1"/>
              </w:rPr>
              <w:t xml:space="preserve">The </w:t>
            </w:r>
            <w:r w:rsidR="0072262C">
              <w:rPr>
                <w:color w:val="000000" w:themeColor="text1"/>
              </w:rPr>
              <w:t xml:space="preserve">writing </w:t>
            </w:r>
            <w:r>
              <w:rPr>
                <w:color w:val="000000" w:themeColor="text1"/>
              </w:rPr>
              <w:t xml:space="preserve">is clear, coherent and free from errors in grammar, usage and mechanics </w:t>
            </w:r>
          </w:p>
          <w:p w14:paraId="552AB202" w14:textId="77777777" w:rsidR="00042F72" w:rsidRPr="0072262C" w:rsidRDefault="00D160C5" w:rsidP="0072262C">
            <w:pPr>
              <w:pStyle w:val="ListParagraph"/>
              <w:numPr>
                <w:ilvl w:val="0"/>
                <w:numId w:val="14"/>
              </w:numPr>
              <w:ind w:left="181" w:hanging="180"/>
              <w:rPr>
                <w:color w:val="FF0000"/>
              </w:rPr>
            </w:pPr>
            <w:r w:rsidRPr="00D160C5">
              <w:rPr>
                <w:color w:val="000000" w:themeColor="text1"/>
              </w:rPr>
              <w:t xml:space="preserve">The </w:t>
            </w:r>
            <w:r>
              <w:rPr>
                <w:color w:val="000000" w:themeColor="text1"/>
              </w:rPr>
              <w:t xml:space="preserve">working bibliography is clearly and systematically presented with all necessary details given (but </w:t>
            </w:r>
            <w:r w:rsidR="0072262C">
              <w:rPr>
                <w:color w:val="000000" w:themeColor="text1"/>
              </w:rPr>
              <w:t xml:space="preserve">fully correct </w:t>
            </w:r>
            <w:r>
              <w:rPr>
                <w:color w:val="000000" w:themeColor="text1"/>
              </w:rPr>
              <w:t xml:space="preserve">APA </w:t>
            </w:r>
            <w:r w:rsidR="0072262C">
              <w:rPr>
                <w:color w:val="000000" w:themeColor="text1"/>
              </w:rPr>
              <w:t xml:space="preserve">format </w:t>
            </w:r>
            <w:r>
              <w:rPr>
                <w:color w:val="000000" w:themeColor="text1"/>
              </w:rPr>
              <w:t xml:space="preserve">is not </w:t>
            </w:r>
            <w:r w:rsidR="0072262C">
              <w:rPr>
                <w:color w:val="000000" w:themeColor="text1"/>
              </w:rPr>
              <w:t>crucial at this stage)</w:t>
            </w:r>
          </w:p>
          <w:p w14:paraId="61FBDA9B" w14:textId="77777777" w:rsidR="0072262C" w:rsidRPr="00745BEE" w:rsidRDefault="0072262C" w:rsidP="00093608">
            <w:pPr>
              <w:pStyle w:val="ListParagraph"/>
              <w:ind w:left="181"/>
              <w:rPr>
                <w:color w:val="FF0000"/>
              </w:rPr>
            </w:pPr>
          </w:p>
        </w:tc>
        <w:tc>
          <w:tcPr>
            <w:tcW w:w="1161" w:type="dxa"/>
            <w:shd w:val="clear" w:color="auto" w:fill="auto"/>
          </w:tcPr>
          <w:p w14:paraId="15FE4B05" w14:textId="77777777" w:rsidR="00042F72" w:rsidRPr="00745BEE" w:rsidRDefault="00042F72" w:rsidP="0009322D">
            <w:pPr>
              <w:ind w:leftChars="-2" w:left="-4" w:firstLineChars="2" w:firstLine="4"/>
            </w:pPr>
          </w:p>
        </w:tc>
        <w:tc>
          <w:tcPr>
            <w:tcW w:w="1161" w:type="dxa"/>
            <w:shd w:val="clear" w:color="auto" w:fill="auto"/>
          </w:tcPr>
          <w:p w14:paraId="5790C912" w14:textId="77777777" w:rsidR="00042F72" w:rsidRPr="00745BEE" w:rsidRDefault="00042F72" w:rsidP="0009322D">
            <w:pPr>
              <w:ind w:leftChars="12" w:left="25" w:hanging="1"/>
            </w:pPr>
          </w:p>
        </w:tc>
        <w:tc>
          <w:tcPr>
            <w:tcW w:w="1016" w:type="dxa"/>
            <w:shd w:val="clear" w:color="auto" w:fill="auto"/>
          </w:tcPr>
          <w:p w14:paraId="687E919A" w14:textId="77777777" w:rsidR="00042F72" w:rsidRPr="00745BEE" w:rsidRDefault="00042F72" w:rsidP="0009322D">
            <w:pPr>
              <w:ind w:leftChars="12" w:left="25" w:hanging="1"/>
            </w:pPr>
          </w:p>
        </w:tc>
        <w:tc>
          <w:tcPr>
            <w:tcW w:w="1461" w:type="dxa"/>
            <w:shd w:val="clear" w:color="auto" w:fill="auto"/>
          </w:tcPr>
          <w:p w14:paraId="5AA4A785" w14:textId="77777777" w:rsidR="00042F72" w:rsidRPr="00745BEE" w:rsidRDefault="00042F72" w:rsidP="0009322D">
            <w:pPr>
              <w:ind w:leftChars="12" w:left="25" w:hanging="1"/>
            </w:pPr>
          </w:p>
        </w:tc>
      </w:tr>
    </w:tbl>
    <w:p w14:paraId="2B11CB1B" w14:textId="77777777" w:rsidR="00042F72" w:rsidRDefault="00042F72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p w14:paraId="64A98C12" w14:textId="77777777" w:rsidR="00042F72" w:rsidRDefault="00042F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576F7065" w14:textId="77777777" w:rsidR="00745BEE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p w14:paraId="6937B512" w14:textId="77777777" w:rsidR="00745BEE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AT2 Literature Review</w:t>
      </w:r>
    </w:p>
    <w:tbl>
      <w:tblPr>
        <w:tblpPr w:leftFromText="180" w:rightFromText="180" w:vertAnchor="page" w:horzAnchor="margin" w:tblpXSpec="center" w:tblpY="1921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18"/>
        <w:gridCol w:w="1161"/>
        <w:gridCol w:w="1161"/>
        <w:gridCol w:w="1016"/>
        <w:gridCol w:w="1461"/>
      </w:tblGrid>
      <w:tr w:rsidR="003C0AD2" w:rsidRPr="00745BEE" w14:paraId="51DA1501" w14:textId="77777777" w:rsidTr="003C0AD2">
        <w:tc>
          <w:tcPr>
            <w:tcW w:w="1771" w:type="dxa"/>
            <w:tcBorders>
              <w:right w:val="nil"/>
            </w:tcBorders>
            <w:shd w:val="clear" w:color="auto" w:fill="auto"/>
          </w:tcPr>
          <w:p w14:paraId="192A6056" w14:textId="77777777" w:rsidR="003C0AD2" w:rsidRPr="003C0AD2" w:rsidRDefault="003C0AD2" w:rsidP="003C0AD2">
            <w:pPr>
              <w:rPr>
                <w:b/>
              </w:rPr>
            </w:pPr>
          </w:p>
        </w:tc>
        <w:tc>
          <w:tcPr>
            <w:tcW w:w="4046" w:type="dxa"/>
            <w:tcBorders>
              <w:left w:val="nil"/>
            </w:tcBorders>
            <w:shd w:val="clear" w:color="auto" w:fill="auto"/>
          </w:tcPr>
          <w:p w14:paraId="09BE9332" w14:textId="77777777" w:rsidR="003C0AD2" w:rsidRPr="003C0AD2" w:rsidRDefault="003C0AD2" w:rsidP="003C0AD2">
            <w:pPr>
              <w:rPr>
                <w:b/>
              </w:rPr>
            </w:pPr>
          </w:p>
        </w:tc>
        <w:tc>
          <w:tcPr>
            <w:tcW w:w="1094" w:type="dxa"/>
            <w:shd w:val="clear" w:color="auto" w:fill="auto"/>
          </w:tcPr>
          <w:p w14:paraId="6F21915F" w14:textId="77777777" w:rsidR="003C0AD2" w:rsidRP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Exemplary</w:t>
            </w:r>
          </w:p>
        </w:tc>
        <w:tc>
          <w:tcPr>
            <w:tcW w:w="1094" w:type="dxa"/>
            <w:shd w:val="clear" w:color="auto" w:fill="auto"/>
          </w:tcPr>
          <w:p w14:paraId="75D2C9CB" w14:textId="77777777" w:rsidR="003C0AD2" w:rsidRP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Competent</w:t>
            </w:r>
          </w:p>
        </w:tc>
        <w:tc>
          <w:tcPr>
            <w:tcW w:w="950" w:type="dxa"/>
            <w:shd w:val="clear" w:color="auto" w:fill="auto"/>
          </w:tcPr>
          <w:p w14:paraId="32945A52" w14:textId="77777777" w:rsidR="003C0AD2" w:rsidRP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Marginal</w:t>
            </w:r>
          </w:p>
        </w:tc>
        <w:tc>
          <w:tcPr>
            <w:tcW w:w="1390" w:type="dxa"/>
            <w:shd w:val="clear" w:color="auto" w:fill="auto"/>
          </w:tcPr>
          <w:p w14:paraId="0059D316" w14:textId="77777777" w:rsid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Unsatisfactory</w:t>
            </w:r>
          </w:p>
          <w:p w14:paraId="1103978F" w14:textId="77777777" w:rsidR="00042F72" w:rsidRPr="003C0AD2" w:rsidRDefault="00042F72" w:rsidP="003C0AD2">
            <w:pPr>
              <w:rPr>
                <w:b/>
              </w:rPr>
            </w:pPr>
          </w:p>
        </w:tc>
      </w:tr>
      <w:tr w:rsidR="003C0AD2" w:rsidRPr="00745BEE" w14:paraId="19D1187C" w14:textId="77777777" w:rsidTr="003C0AD2">
        <w:tc>
          <w:tcPr>
            <w:tcW w:w="1771" w:type="dxa"/>
            <w:shd w:val="clear" w:color="auto" w:fill="auto"/>
          </w:tcPr>
          <w:p w14:paraId="36649738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  <w:r w:rsidRPr="003C0AD2">
              <w:rPr>
                <w:b/>
              </w:rPr>
              <w:t>Content</w:t>
            </w:r>
          </w:p>
          <w:p w14:paraId="4C0A12D0" w14:textId="77777777" w:rsidR="003C0AD2" w:rsidRPr="003C0AD2" w:rsidRDefault="003C0AD2" w:rsidP="003C0AD2">
            <w:pPr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14:paraId="39809CBD" w14:textId="77777777" w:rsidR="003C0AD2" w:rsidRPr="00745BEE" w:rsidRDefault="001B2615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>
              <w:rPr>
                <w:lang w:eastAsia="zh-HK"/>
              </w:rPr>
              <w:t>Clearly outlines and explains f</w:t>
            </w:r>
            <w:r w:rsidR="003C0AD2" w:rsidRPr="00745BEE">
              <w:rPr>
                <w:lang w:eastAsia="zh-HK"/>
              </w:rPr>
              <w:t>ocus and scope of paper.</w:t>
            </w:r>
          </w:p>
          <w:p w14:paraId="1609DD13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lang w:eastAsia="zh-HK"/>
              </w:rPr>
              <w:t>Paper shows evidence of wide and relevant reading.</w:t>
            </w:r>
          </w:p>
          <w:p w14:paraId="1372D049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lang w:eastAsia="zh-HK"/>
              </w:rPr>
              <w:t>Paper demonstrates clear and thorough understanding of research area and relevant issues.</w:t>
            </w:r>
          </w:p>
          <w:p w14:paraId="36AD44B5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lang w:eastAsia="zh-HK"/>
              </w:rPr>
              <w:t>Paper provides comprehensive and up-to-date, critical and balanced review of literature, with information from various sources or perspectives effectively synthesized.</w:t>
            </w:r>
          </w:p>
          <w:p w14:paraId="30319278" w14:textId="77777777" w:rsidR="003C0AD2" w:rsidRPr="00745BEE" w:rsidRDefault="003C0AD2" w:rsidP="00543627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>All information is factually correct.</w:t>
            </w:r>
          </w:p>
        </w:tc>
        <w:tc>
          <w:tcPr>
            <w:tcW w:w="1094" w:type="dxa"/>
            <w:shd w:val="clear" w:color="auto" w:fill="auto"/>
          </w:tcPr>
          <w:p w14:paraId="78CCE0B4" w14:textId="77777777" w:rsidR="003C0AD2" w:rsidRPr="00745BEE" w:rsidRDefault="003C0AD2" w:rsidP="003C0AD2">
            <w:pPr>
              <w:ind w:leftChars="-2" w:left="-4" w:firstLineChars="2" w:firstLine="4"/>
            </w:pPr>
          </w:p>
        </w:tc>
        <w:tc>
          <w:tcPr>
            <w:tcW w:w="1094" w:type="dxa"/>
            <w:shd w:val="clear" w:color="auto" w:fill="auto"/>
          </w:tcPr>
          <w:p w14:paraId="66D554CC" w14:textId="77777777" w:rsidR="003C0AD2" w:rsidRPr="00745BEE" w:rsidRDefault="003C0AD2" w:rsidP="003C0AD2"/>
        </w:tc>
        <w:tc>
          <w:tcPr>
            <w:tcW w:w="950" w:type="dxa"/>
            <w:shd w:val="clear" w:color="auto" w:fill="auto"/>
          </w:tcPr>
          <w:p w14:paraId="2122F63F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1390" w:type="dxa"/>
            <w:shd w:val="clear" w:color="auto" w:fill="auto"/>
          </w:tcPr>
          <w:p w14:paraId="554D8416" w14:textId="77777777" w:rsidR="003C0AD2" w:rsidRPr="00745BEE" w:rsidRDefault="003C0AD2" w:rsidP="003C0AD2">
            <w:pPr>
              <w:ind w:leftChars="12" w:left="25" w:hanging="1"/>
            </w:pPr>
          </w:p>
        </w:tc>
      </w:tr>
      <w:tr w:rsidR="003C0AD2" w:rsidRPr="00745BEE" w14:paraId="21DCE5CC" w14:textId="77777777" w:rsidTr="003C0AD2">
        <w:tc>
          <w:tcPr>
            <w:tcW w:w="1771" w:type="dxa"/>
            <w:shd w:val="clear" w:color="auto" w:fill="auto"/>
          </w:tcPr>
          <w:p w14:paraId="05A51462" w14:textId="77777777" w:rsidR="003C0AD2" w:rsidRP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Organisation</w:t>
            </w:r>
          </w:p>
          <w:p w14:paraId="290BA415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14:paraId="3EA2811C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lang w:eastAsia="zh-HK"/>
              </w:rPr>
              <w:t>P</w:t>
            </w:r>
            <w:r w:rsidRPr="00745BEE">
              <w:rPr>
                <w:rFonts w:hint="eastAsia"/>
                <w:lang w:eastAsia="zh-HK"/>
              </w:rPr>
              <w:t>aper contains clear and informative title that effectively captures its topic and content.</w:t>
            </w:r>
          </w:p>
          <w:p w14:paraId="7B3FF3F2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 xml:space="preserve">Paper </w:t>
            </w:r>
            <w:r w:rsidRPr="00745BEE">
              <w:rPr>
                <w:rFonts w:hint="eastAsia"/>
                <w:lang w:eastAsia="zh-HK"/>
              </w:rPr>
              <w:t xml:space="preserve">is effectively </w:t>
            </w:r>
            <w:r w:rsidRPr="00745BEE">
              <w:rPr>
                <w:rFonts w:hint="eastAsia"/>
              </w:rPr>
              <w:t>structured</w:t>
            </w:r>
            <w:r w:rsidRPr="00745BEE">
              <w:t xml:space="preserve"> from introduction to body to conclusion with clear paragraphs or (sub)sections, each clearly linked to focus of paper.</w:t>
            </w:r>
          </w:p>
          <w:p w14:paraId="5F7E96E1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 xml:space="preserve">Review of literature is thematically organised (around similar themes) (rather than, e.g. chronologically); connections between cited sources, and between sources and topic are made clear. </w:t>
            </w:r>
          </w:p>
          <w:p w14:paraId="166F1B45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rPr>
                <w:rFonts w:hint="eastAsia"/>
              </w:rPr>
              <w:t xml:space="preserve">Text is </w:t>
            </w:r>
            <w:r w:rsidRPr="00745BEE">
              <w:rPr>
                <w:rFonts w:hint="eastAsia"/>
                <w:lang w:eastAsia="zh-HK"/>
              </w:rPr>
              <w:t xml:space="preserve">generally </w:t>
            </w:r>
            <w:r w:rsidRPr="00745BEE">
              <w:rPr>
                <w:rFonts w:hint="eastAsia"/>
              </w:rPr>
              <w:t>cohesive and coherent</w:t>
            </w:r>
            <w:r w:rsidRPr="00745BEE">
              <w:t>, with logical flow of information; good use of transitions and cohesive devices.</w:t>
            </w:r>
          </w:p>
          <w:p w14:paraId="3F75DE43" w14:textId="77777777" w:rsidR="003C0AD2" w:rsidRPr="00745BEE" w:rsidRDefault="003C0AD2" w:rsidP="00543627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>Paper is brought to a close in clear and logical conclusion.</w:t>
            </w:r>
          </w:p>
        </w:tc>
        <w:tc>
          <w:tcPr>
            <w:tcW w:w="1094" w:type="dxa"/>
            <w:shd w:val="clear" w:color="auto" w:fill="auto"/>
          </w:tcPr>
          <w:p w14:paraId="27DC9306" w14:textId="77777777" w:rsidR="003C0AD2" w:rsidRPr="00745BEE" w:rsidRDefault="003C0AD2" w:rsidP="003C0AD2">
            <w:pPr>
              <w:ind w:leftChars="-2" w:left="-4" w:firstLineChars="2" w:firstLine="4"/>
            </w:pPr>
          </w:p>
        </w:tc>
        <w:tc>
          <w:tcPr>
            <w:tcW w:w="1094" w:type="dxa"/>
            <w:shd w:val="clear" w:color="auto" w:fill="auto"/>
          </w:tcPr>
          <w:p w14:paraId="5401091F" w14:textId="77777777" w:rsidR="003C0AD2" w:rsidRPr="00745BEE" w:rsidRDefault="003C0AD2" w:rsidP="003C0AD2"/>
        </w:tc>
        <w:tc>
          <w:tcPr>
            <w:tcW w:w="950" w:type="dxa"/>
            <w:shd w:val="clear" w:color="auto" w:fill="auto"/>
          </w:tcPr>
          <w:p w14:paraId="46C7D017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1390" w:type="dxa"/>
            <w:shd w:val="clear" w:color="auto" w:fill="auto"/>
          </w:tcPr>
          <w:p w14:paraId="7A86D66C" w14:textId="77777777" w:rsidR="003C0AD2" w:rsidRPr="00745BEE" w:rsidRDefault="003C0AD2" w:rsidP="003C0AD2">
            <w:pPr>
              <w:ind w:leftChars="12" w:left="25" w:hanging="1"/>
            </w:pPr>
          </w:p>
        </w:tc>
      </w:tr>
      <w:tr w:rsidR="003C0AD2" w:rsidRPr="00745BEE" w14:paraId="5079A726" w14:textId="77777777" w:rsidTr="003C0AD2">
        <w:trPr>
          <w:trHeight w:val="2649"/>
        </w:trPr>
        <w:tc>
          <w:tcPr>
            <w:tcW w:w="1771" w:type="dxa"/>
            <w:shd w:val="clear" w:color="auto" w:fill="auto"/>
          </w:tcPr>
          <w:p w14:paraId="326880A0" w14:textId="77777777" w:rsidR="003C0AD2" w:rsidRPr="003C0AD2" w:rsidRDefault="003C0AD2" w:rsidP="003C0AD2">
            <w:pPr>
              <w:rPr>
                <w:b/>
              </w:rPr>
            </w:pPr>
            <w:r w:rsidRPr="003C0AD2">
              <w:rPr>
                <w:b/>
              </w:rPr>
              <w:t>Language</w:t>
            </w:r>
          </w:p>
          <w:p w14:paraId="6E1B58D5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</w:p>
          <w:p w14:paraId="2A2BD3FF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14:paraId="6E70B7C6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0"/>
            </w:pPr>
            <w:r w:rsidRPr="00745BEE">
              <w:t xml:space="preserve">Highly appropriate academic </w:t>
            </w:r>
            <w:r w:rsidRPr="00745BEE">
              <w:rPr>
                <w:rFonts w:hint="eastAsia"/>
                <w:lang w:eastAsia="zh-HK"/>
              </w:rPr>
              <w:t>s</w:t>
            </w:r>
            <w:r w:rsidRPr="00745BEE">
              <w:t xml:space="preserve">tyle and tone </w:t>
            </w:r>
            <w:r w:rsidRPr="00745BEE">
              <w:rPr>
                <w:rFonts w:hint="eastAsia"/>
                <w:lang w:eastAsia="zh-HK"/>
              </w:rPr>
              <w:t>that is appropriate for purpose and audience</w:t>
            </w:r>
            <w:r w:rsidRPr="00745BEE">
              <w:t>.</w:t>
            </w:r>
          </w:p>
          <w:p w14:paraId="75471479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0"/>
              <w:rPr>
                <w:lang w:eastAsia="zh-HK"/>
              </w:rPr>
            </w:pPr>
            <w:r w:rsidRPr="00745BEE">
              <w:t xml:space="preserve">Good </w:t>
            </w:r>
            <w:r w:rsidRPr="00745BEE">
              <w:rPr>
                <w:rFonts w:hint="eastAsia"/>
                <w:lang w:eastAsia="zh-HK"/>
              </w:rPr>
              <w:t>grammatical accuracy</w:t>
            </w:r>
            <w:r w:rsidRPr="00745BEE">
              <w:rPr>
                <w:lang w:eastAsia="zh-HK"/>
              </w:rPr>
              <w:t>; s</w:t>
            </w:r>
            <w:r w:rsidRPr="00745BEE">
              <w:rPr>
                <w:rFonts w:hint="eastAsia"/>
                <w:lang w:eastAsia="zh-HK"/>
              </w:rPr>
              <w:t>trong and varied sentence structure.</w:t>
            </w:r>
          </w:p>
          <w:p w14:paraId="42E95560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0"/>
            </w:pPr>
            <w:r w:rsidRPr="00745BEE">
              <w:rPr>
                <w:rFonts w:hint="eastAsia"/>
                <w:lang w:eastAsia="zh-HK"/>
              </w:rPr>
              <w:t>Good range of vocabulary including topic specific vocabulary</w:t>
            </w:r>
            <w:r w:rsidRPr="00745BEE">
              <w:rPr>
                <w:lang w:eastAsia="zh-HK"/>
              </w:rPr>
              <w:t>, appropriately used</w:t>
            </w:r>
            <w:r w:rsidRPr="00745BEE">
              <w:t>.</w:t>
            </w:r>
          </w:p>
          <w:p w14:paraId="0C7D219D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0"/>
            </w:pPr>
            <w:r w:rsidRPr="00745BEE">
              <w:t>E</w:t>
            </w:r>
            <w:r w:rsidRPr="00745BEE">
              <w:rPr>
                <w:rFonts w:hint="eastAsia"/>
              </w:rPr>
              <w:t>rrors in usage, spelling and punctuation</w:t>
            </w:r>
            <w:r w:rsidRPr="00745BEE">
              <w:t xml:space="preserve"> are few and minor.</w:t>
            </w:r>
          </w:p>
          <w:p w14:paraId="377F406E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0"/>
              <w:rPr>
                <w:color w:val="FF0000"/>
              </w:rPr>
            </w:pPr>
            <w:r w:rsidRPr="00745BEE">
              <w:t>Resulting text is clear and succinct; meaning is explicit.</w:t>
            </w:r>
          </w:p>
        </w:tc>
        <w:tc>
          <w:tcPr>
            <w:tcW w:w="1094" w:type="dxa"/>
            <w:shd w:val="clear" w:color="auto" w:fill="auto"/>
          </w:tcPr>
          <w:p w14:paraId="27D77EE0" w14:textId="77777777" w:rsidR="003C0AD2" w:rsidRPr="00745BEE" w:rsidRDefault="003C0AD2" w:rsidP="003C0AD2">
            <w:pPr>
              <w:ind w:leftChars="-2" w:left="-4" w:firstLineChars="2" w:firstLine="4"/>
            </w:pPr>
          </w:p>
        </w:tc>
        <w:tc>
          <w:tcPr>
            <w:tcW w:w="1094" w:type="dxa"/>
            <w:shd w:val="clear" w:color="auto" w:fill="auto"/>
          </w:tcPr>
          <w:p w14:paraId="112B12B9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950" w:type="dxa"/>
            <w:shd w:val="clear" w:color="auto" w:fill="auto"/>
          </w:tcPr>
          <w:p w14:paraId="3C79F14A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1390" w:type="dxa"/>
            <w:shd w:val="clear" w:color="auto" w:fill="auto"/>
          </w:tcPr>
          <w:p w14:paraId="2D2A728F" w14:textId="77777777" w:rsidR="003C0AD2" w:rsidRPr="00745BEE" w:rsidRDefault="003C0AD2" w:rsidP="003C0AD2">
            <w:pPr>
              <w:ind w:leftChars="12" w:left="25" w:hanging="1"/>
            </w:pPr>
          </w:p>
        </w:tc>
      </w:tr>
      <w:tr w:rsidR="003C0AD2" w:rsidRPr="00745BEE" w14:paraId="310AD8F5" w14:textId="77777777" w:rsidTr="003C0AD2">
        <w:tc>
          <w:tcPr>
            <w:tcW w:w="1771" w:type="dxa"/>
            <w:shd w:val="clear" w:color="auto" w:fill="auto"/>
          </w:tcPr>
          <w:p w14:paraId="660E366B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  <w:r w:rsidRPr="003C0AD2">
              <w:rPr>
                <w:b/>
              </w:rPr>
              <w:t>Academic Writing Conventions</w:t>
            </w:r>
          </w:p>
          <w:p w14:paraId="4A4A8A00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</w:p>
          <w:p w14:paraId="289D07C1" w14:textId="77777777" w:rsidR="003C0AD2" w:rsidRPr="003C0AD2" w:rsidRDefault="003C0AD2" w:rsidP="003C0AD2">
            <w:pPr>
              <w:ind w:leftChars="-1" w:left="-2"/>
              <w:rPr>
                <w:b/>
              </w:rPr>
            </w:pPr>
          </w:p>
        </w:tc>
        <w:tc>
          <w:tcPr>
            <w:tcW w:w="4046" w:type="dxa"/>
            <w:shd w:val="clear" w:color="auto" w:fill="auto"/>
          </w:tcPr>
          <w:p w14:paraId="2B3F4437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 xml:space="preserve">Information taken from other sources </w:t>
            </w:r>
            <w:r w:rsidRPr="00745BEE">
              <w:rPr>
                <w:rFonts w:hint="eastAsia"/>
                <w:lang w:eastAsia="zh-HK"/>
              </w:rPr>
              <w:t>is</w:t>
            </w:r>
            <w:r w:rsidRPr="00745BEE">
              <w:t xml:space="preserve"> well integrated </w:t>
            </w:r>
            <w:r w:rsidRPr="00745BEE">
              <w:rPr>
                <w:rFonts w:hint="eastAsia"/>
                <w:lang w:eastAsia="zh-HK"/>
              </w:rPr>
              <w:t>into paper (</w:t>
            </w:r>
            <w:r w:rsidRPr="00745BEE">
              <w:rPr>
                <w:lang w:eastAsia="zh-HK"/>
              </w:rPr>
              <w:t xml:space="preserve">using </w:t>
            </w:r>
            <w:r w:rsidRPr="00745BEE">
              <w:t xml:space="preserve">effective paraphrasing, summarising </w:t>
            </w:r>
            <w:r w:rsidRPr="00745BEE">
              <w:rPr>
                <w:rFonts w:hint="eastAsia"/>
                <w:lang w:eastAsia="zh-HK"/>
              </w:rPr>
              <w:t>and/</w:t>
            </w:r>
            <w:r w:rsidRPr="00745BEE">
              <w:t>or quoting</w:t>
            </w:r>
            <w:r w:rsidRPr="00745BEE">
              <w:rPr>
                <w:lang w:eastAsia="zh-HK"/>
              </w:rPr>
              <w:t>, and</w:t>
            </w:r>
            <w:r w:rsidRPr="00745BEE">
              <w:rPr>
                <w:rFonts w:hint="eastAsia"/>
                <w:lang w:eastAsia="zh-HK"/>
              </w:rPr>
              <w:t xml:space="preserve"> appropriate use of signal phrases and reporting verbs)</w:t>
            </w:r>
            <w:r w:rsidRPr="00745BEE">
              <w:t xml:space="preserve">. </w:t>
            </w:r>
          </w:p>
          <w:p w14:paraId="3528C84D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</w:pPr>
            <w:r w:rsidRPr="00745BEE">
              <w:t>Quotations</w:t>
            </w:r>
            <w:r w:rsidRPr="00745BEE">
              <w:rPr>
                <w:rFonts w:hint="eastAsia"/>
                <w:lang w:eastAsia="zh-HK"/>
              </w:rPr>
              <w:t xml:space="preserve"> </w:t>
            </w:r>
            <w:r w:rsidRPr="00745BEE">
              <w:rPr>
                <w:lang w:eastAsia="zh-HK"/>
              </w:rPr>
              <w:t xml:space="preserve">(long / short) </w:t>
            </w:r>
            <w:r w:rsidRPr="00745BEE">
              <w:rPr>
                <w:rFonts w:hint="eastAsia"/>
                <w:lang w:eastAsia="zh-HK"/>
              </w:rPr>
              <w:t>are</w:t>
            </w:r>
            <w:r w:rsidRPr="00745BEE">
              <w:t xml:space="preserve"> used sparsely, accurately and effectively, and properly signalled.</w:t>
            </w:r>
          </w:p>
          <w:p w14:paraId="7898EF09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rFonts w:hint="eastAsia"/>
                <w:lang w:eastAsia="zh-HK"/>
              </w:rPr>
              <w:t>All s</w:t>
            </w:r>
            <w:r w:rsidRPr="00745BEE">
              <w:t xml:space="preserve">ources </w:t>
            </w:r>
            <w:r w:rsidRPr="00745BEE">
              <w:rPr>
                <w:rFonts w:hint="eastAsia"/>
                <w:lang w:eastAsia="zh-HK"/>
              </w:rPr>
              <w:t xml:space="preserve">are </w:t>
            </w:r>
            <w:r w:rsidRPr="00745BEE">
              <w:t xml:space="preserve">properly acknowledged in in-text citations using </w:t>
            </w:r>
            <w:smartTag w:uri="urn:schemas-microsoft-com:office:smarttags" w:element="stockticker">
              <w:r w:rsidRPr="00745BEE">
                <w:t>APA</w:t>
              </w:r>
            </w:smartTag>
            <w:r w:rsidRPr="00745BEE">
              <w:t xml:space="preserve"> format. </w:t>
            </w:r>
          </w:p>
          <w:p w14:paraId="1E172DE6" w14:textId="77777777" w:rsidR="003C0AD2" w:rsidRPr="00745BEE" w:rsidRDefault="003C0AD2" w:rsidP="003C0AD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rFonts w:hint="eastAsia"/>
                <w:lang w:eastAsia="zh-HK"/>
              </w:rPr>
              <w:t xml:space="preserve">All sources are properly listed in References </w:t>
            </w:r>
            <w:r w:rsidRPr="00745BEE">
              <w:rPr>
                <w:lang w:eastAsia="zh-HK"/>
              </w:rPr>
              <w:t>using</w:t>
            </w:r>
            <w:r w:rsidRPr="00745BEE">
              <w:rPr>
                <w:rFonts w:hint="eastAsia"/>
                <w:lang w:eastAsia="zh-HK"/>
              </w:rPr>
              <w:t xml:space="preserve"> </w:t>
            </w:r>
            <w:smartTag w:uri="urn:schemas-microsoft-com:office:smarttags" w:element="stockticker">
              <w:r w:rsidRPr="00745BEE">
                <w:rPr>
                  <w:rFonts w:hint="eastAsia"/>
                  <w:lang w:eastAsia="zh-HK"/>
                </w:rPr>
                <w:t>APA</w:t>
              </w:r>
            </w:smartTag>
            <w:r w:rsidRPr="00745BEE">
              <w:rPr>
                <w:rFonts w:hint="eastAsia"/>
                <w:lang w:eastAsia="zh-HK"/>
              </w:rPr>
              <w:t xml:space="preserve"> format</w:t>
            </w:r>
            <w:r w:rsidRPr="00745BEE">
              <w:rPr>
                <w:lang w:eastAsia="zh-HK"/>
              </w:rPr>
              <w:t xml:space="preserve"> (in-text citations and reference entries correspond).</w:t>
            </w:r>
          </w:p>
          <w:p w14:paraId="7A488D51" w14:textId="77777777" w:rsidR="003C0AD2" w:rsidRPr="00745BEE" w:rsidRDefault="003C0AD2" w:rsidP="00042F72">
            <w:pPr>
              <w:pStyle w:val="ListParagraph"/>
              <w:numPr>
                <w:ilvl w:val="0"/>
                <w:numId w:val="14"/>
              </w:numPr>
              <w:ind w:left="181" w:hanging="181"/>
              <w:rPr>
                <w:lang w:eastAsia="zh-HK"/>
              </w:rPr>
            </w:pPr>
            <w:r w:rsidRPr="00745BEE">
              <w:rPr>
                <w:rFonts w:hint="eastAsia"/>
                <w:lang w:eastAsia="zh-HK"/>
              </w:rPr>
              <w:t>Errors in formatting are few and minor</w:t>
            </w:r>
            <w:r w:rsidRPr="00745BEE">
              <w:rPr>
                <w:lang w:eastAsia="zh-HK"/>
              </w:rPr>
              <w:t>.</w:t>
            </w:r>
          </w:p>
        </w:tc>
        <w:tc>
          <w:tcPr>
            <w:tcW w:w="1094" w:type="dxa"/>
            <w:shd w:val="clear" w:color="auto" w:fill="auto"/>
          </w:tcPr>
          <w:p w14:paraId="4C62688B" w14:textId="77777777" w:rsidR="003C0AD2" w:rsidRPr="00745BEE" w:rsidRDefault="003C0AD2" w:rsidP="003C0AD2">
            <w:pPr>
              <w:ind w:leftChars="-2" w:left="-4" w:firstLineChars="2" w:firstLine="4"/>
            </w:pPr>
          </w:p>
        </w:tc>
        <w:tc>
          <w:tcPr>
            <w:tcW w:w="1094" w:type="dxa"/>
            <w:shd w:val="clear" w:color="auto" w:fill="auto"/>
          </w:tcPr>
          <w:p w14:paraId="765169BF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950" w:type="dxa"/>
            <w:shd w:val="clear" w:color="auto" w:fill="auto"/>
          </w:tcPr>
          <w:p w14:paraId="2C52A8A4" w14:textId="77777777" w:rsidR="003C0AD2" w:rsidRPr="00745BEE" w:rsidRDefault="003C0AD2" w:rsidP="003C0AD2">
            <w:pPr>
              <w:ind w:leftChars="12" w:left="25" w:hanging="1"/>
            </w:pPr>
          </w:p>
        </w:tc>
        <w:tc>
          <w:tcPr>
            <w:tcW w:w="1390" w:type="dxa"/>
            <w:shd w:val="clear" w:color="auto" w:fill="auto"/>
          </w:tcPr>
          <w:p w14:paraId="7A1C76EA" w14:textId="77777777" w:rsidR="003C0AD2" w:rsidRPr="00745BEE" w:rsidRDefault="003C0AD2" w:rsidP="003C0AD2">
            <w:pPr>
              <w:ind w:leftChars="12" w:left="25" w:hanging="1"/>
            </w:pPr>
          </w:p>
        </w:tc>
      </w:tr>
    </w:tbl>
    <w:p w14:paraId="083202DA" w14:textId="77777777" w:rsidR="00745BEE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p w14:paraId="01A4227E" w14:textId="77777777" w:rsidR="00745BEE" w:rsidRDefault="00745BEE" w:rsidP="00745BE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AT3 (</w:t>
      </w:r>
      <w:proofErr w:type="spellStart"/>
      <w:r>
        <w:rPr>
          <w:b/>
          <w:bCs/>
          <w:sz w:val="23"/>
          <w:szCs w:val="23"/>
        </w:rPr>
        <w:t>i</w:t>
      </w:r>
      <w:proofErr w:type="spellEnd"/>
      <w:r>
        <w:rPr>
          <w:b/>
          <w:bCs/>
          <w:sz w:val="23"/>
          <w:szCs w:val="23"/>
        </w:rPr>
        <w:t>) Oral Presentation of Research Plan</w:t>
      </w:r>
    </w:p>
    <w:tbl>
      <w:tblPr>
        <w:tblpPr w:leftFromText="180" w:rightFromText="180" w:vertAnchor="page" w:horzAnchor="margin" w:tblpXSpec="center" w:tblpY="1666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834"/>
        <w:gridCol w:w="1161"/>
        <w:gridCol w:w="1205"/>
        <w:gridCol w:w="1017"/>
        <w:gridCol w:w="1461"/>
      </w:tblGrid>
      <w:tr w:rsidR="00543627" w:rsidRPr="00F04ED1" w14:paraId="1A34408D" w14:textId="77777777" w:rsidTr="00543627">
        <w:tc>
          <w:tcPr>
            <w:tcW w:w="1671" w:type="dxa"/>
            <w:tcBorders>
              <w:right w:val="nil"/>
            </w:tcBorders>
            <w:shd w:val="clear" w:color="auto" w:fill="auto"/>
          </w:tcPr>
          <w:p w14:paraId="10CBDF38" w14:textId="77777777" w:rsidR="00543627" w:rsidRPr="00F04ED1" w:rsidRDefault="00543627" w:rsidP="00543627">
            <w:pPr>
              <w:rPr>
                <w:sz w:val="18"/>
                <w:szCs w:val="18"/>
              </w:rPr>
            </w:pPr>
          </w:p>
        </w:tc>
        <w:tc>
          <w:tcPr>
            <w:tcW w:w="3859" w:type="dxa"/>
            <w:tcBorders>
              <w:left w:val="nil"/>
            </w:tcBorders>
            <w:shd w:val="clear" w:color="auto" w:fill="auto"/>
          </w:tcPr>
          <w:p w14:paraId="783F1798" w14:textId="77777777" w:rsidR="00543627" w:rsidRPr="00F04ED1" w:rsidRDefault="00543627" w:rsidP="00543627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27792D06" w14:textId="77777777" w:rsidR="00543627" w:rsidRPr="00512537" w:rsidRDefault="00543627" w:rsidP="00543627">
            <w:pPr>
              <w:rPr>
                <w:b/>
                <w:szCs w:val="18"/>
              </w:rPr>
            </w:pPr>
            <w:r w:rsidRPr="00512537">
              <w:rPr>
                <w:b/>
                <w:szCs w:val="18"/>
              </w:rPr>
              <w:t>Exemplary</w:t>
            </w:r>
          </w:p>
          <w:p w14:paraId="6EC118B7" w14:textId="77777777" w:rsidR="00543627" w:rsidRPr="00512537" w:rsidRDefault="00543627" w:rsidP="00543627">
            <w:pPr>
              <w:rPr>
                <w:b/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00DE2702" w14:textId="77777777" w:rsidR="00543627" w:rsidRPr="00512537" w:rsidRDefault="00543627" w:rsidP="00543627">
            <w:pPr>
              <w:rPr>
                <w:b/>
                <w:szCs w:val="18"/>
              </w:rPr>
            </w:pPr>
            <w:r w:rsidRPr="00512537">
              <w:rPr>
                <w:b/>
                <w:szCs w:val="18"/>
              </w:rPr>
              <w:t>Competent</w:t>
            </w:r>
          </w:p>
        </w:tc>
        <w:tc>
          <w:tcPr>
            <w:tcW w:w="1017" w:type="dxa"/>
            <w:shd w:val="clear" w:color="auto" w:fill="auto"/>
          </w:tcPr>
          <w:p w14:paraId="658B3B63" w14:textId="77777777" w:rsidR="00543627" w:rsidRPr="00512537" w:rsidRDefault="00543627" w:rsidP="00543627">
            <w:pPr>
              <w:rPr>
                <w:b/>
                <w:szCs w:val="18"/>
              </w:rPr>
            </w:pPr>
            <w:r w:rsidRPr="00512537">
              <w:rPr>
                <w:b/>
                <w:szCs w:val="18"/>
              </w:rPr>
              <w:t>Marginal</w:t>
            </w:r>
          </w:p>
        </w:tc>
        <w:tc>
          <w:tcPr>
            <w:tcW w:w="1440" w:type="dxa"/>
            <w:shd w:val="clear" w:color="auto" w:fill="auto"/>
          </w:tcPr>
          <w:p w14:paraId="29721FA2" w14:textId="77777777" w:rsidR="00543627" w:rsidRPr="00512537" w:rsidRDefault="00543627" w:rsidP="00543627">
            <w:pPr>
              <w:rPr>
                <w:b/>
                <w:szCs w:val="18"/>
              </w:rPr>
            </w:pPr>
            <w:r w:rsidRPr="00512537">
              <w:rPr>
                <w:b/>
                <w:szCs w:val="18"/>
              </w:rPr>
              <w:t>Unsatisfactory</w:t>
            </w:r>
          </w:p>
        </w:tc>
      </w:tr>
      <w:tr w:rsidR="00543627" w:rsidRPr="00F04ED1" w14:paraId="45AE2296" w14:textId="77777777" w:rsidTr="00543627">
        <w:tc>
          <w:tcPr>
            <w:tcW w:w="1671" w:type="dxa"/>
            <w:shd w:val="clear" w:color="auto" w:fill="auto"/>
          </w:tcPr>
          <w:p w14:paraId="619D2BA0" w14:textId="77777777" w:rsidR="00543627" w:rsidRPr="00922EFF" w:rsidRDefault="00543627" w:rsidP="00543627">
            <w:pPr>
              <w:spacing w:line="276" w:lineRule="auto"/>
              <w:rPr>
                <w:b/>
                <w:szCs w:val="18"/>
              </w:rPr>
            </w:pPr>
            <w:r w:rsidRPr="00922EFF">
              <w:rPr>
                <w:b/>
                <w:szCs w:val="18"/>
              </w:rPr>
              <w:t xml:space="preserve">Content </w:t>
            </w:r>
          </w:p>
        </w:tc>
        <w:tc>
          <w:tcPr>
            <w:tcW w:w="3859" w:type="dxa"/>
            <w:shd w:val="clear" w:color="auto" w:fill="auto"/>
          </w:tcPr>
          <w:p w14:paraId="659F8120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Clearly states focused topic area and identifies research question(s) / problem</w:t>
            </w:r>
          </w:p>
          <w:p w14:paraId="332986F6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 xml:space="preserve">Defines key terms and concepts </w:t>
            </w:r>
          </w:p>
          <w:p w14:paraId="5B2B5924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Provides appropriate contextual background for audience to understand proposed study</w:t>
            </w:r>
          </w:p>
          <w:p w14:paraId="2907A8C0" w14:textId="77777777" w:rsidR="00543627" w:rsidRPr="00922EFF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Justifies research by explaining significance of study (e.g. filling some research gap)</w:t>
            </w:r>
            <w:r w:rsidRPr="00922EFF">
              <w:rPr>
                <w:szCs w:val="18"/>
              </w:rPr>
              <w:t xml:space="preserve"> </w:t>
            </w:r>
          </w:p>
          <w:p w14:paraId="25E18C18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Outlines proposed methodological design and research procedures</w:t>
            </w:r>
          </w:p>
          <w:p w14:paraId="58C82CFD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Considers expected findings, contributions and limitations of study</w:t>
            </w:r>
          </w:p>
          <w:p w14:paraId="1272CF90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7C3FAA">
              <w:rPr>
                <w:szCs w:val="18"/>
              </w:rPr>
              <w:t xml:space="preserve">Overall presentation is informative, relevant </w:t>
            </w:r>
            <w:r>
              <w:rPr>
                <w:szCs w:val="18"/>
              </w:rPr>
              <w:t>and s</w:t>
            </w:r>
            <w:r w:rsidRPr="00922EFF">
              <w:rPr>
                <w:szCs w:val="18"/>
              </w:rPr>
              <w:t>timulat</w:t>
            </w:r>
            <w:r>
              <w:rPr>
                <w:szCs w:val="18"/>
              </w:rPr>
              <w:t>es</w:t>
            </w:r>
            <w:r w:rsidRPr="00922EFF">
              <w:rPr>
                <w:szCs w:val="18"/>
              </w:rPr>
              <w:t xml:space="preserve"> interest</w:t>
            </w:r>
          </w:p>
          <w:p w14:paraId="59917F22" w14:textId="77777777" w:rsidR="00543627" w:rsidRPr="00922EFF" w:rsidRDefault="00543627" w:rsidP="00543627">
            <w:pPr>
              <w:widowControl w:val="0"/>
              <w:tabs>
                <w:tab w:val="left" w:pos="0"/>
              </w:tabs>
              <w:spacing w:line="276" w:lineRule="auto"/>
              <w:ind w:left="331"/>
              <w:rPr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3DC7218E" w14:textId="77777777" w:rsidR="00543627" w:rsidRPr="00922EFF" w:rsidRDefault="00543627" w:rsidP="00543627">
            <w:pPr>
              <w:spacing w:line="276" w:lineRule="auto"/>
              <w:ind w:leftChars="-2" w:left="-4" w:firstLineChars="2" w:firstLine="4"/>
              <w:rPr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1B5F1523" w14:textId="77777777" w:rsidR="00543627" w:rsidRPr="00922EFF" w:rsidRDefault="00543627" w:rsidP="00543627">
            <w:pPr>
              <w:spacing w:line="276" w:lineRule="auto"/>
              <w:rPr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29BA9D4F" w14:textId="77777777" w:rsidR="00543627" w:rsidRPr="00922EFF" w:rsidRDefault="00543627" w:rsidP="00543627">
            <w:pPr>
              <w:spacing w:line="276" w:lineRule="auto"/>
              <w:ind w:leftChars="12" w:left="25" w:hanging="1"/>
              <w:rPr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7319F03" w14:textId="77777777" w:rsidR="00543627" w:rsidRPr="00922EFF" w:rsidRDefault="00543627" w:rsidP="00543627">
            <w:pPr>
              <w:spacing w:line="276" w:lineRule="auto"/>
              <w:ind w:leftChars="12" w:left="25" w:hanging="1"/>
              <w:rPr>
                <w:szCs w:val="18"/>
              </w:rPr>
            </w:pPr>
          </w:p>
        </w:tc>
      </w:tr>
      <w:tr w:rsidR="00543627" w:rsidRPr="00F04ED1" w14:paraId="0E154E44" w14:textId="77777777" w:rsidTr="00543627">
        <w:tc>
          <w:tcPr>
            <w:tcW w:w="1671" w:type="dxa"/>
            <w:shd w:val="clear" w:color="auto" w:fill="auto"/>
          </w:tcPr>
          <w:p w14:paraId="4471AEEE" w14:textId="77777777" w:rsidR="00543627" w:rsidRPr="00922EFF" w:rsidRDefault="00543627" w:rsidP="00543627">
            <w:pPr>
              <w:spacing w:line="276" w:lineRule="auto"/>
              <w:ind w:leftChars="-1" w:left="-2"/>
              <w:rPr>
                <w:b/>
                <w:szCs w:val="18"/>
              </w:rPr>
            </w:pPr>
            <w:r w:rsidRPr="00922EFF">
              <w:rPr>
                <w:b/>
                <w:szCs w:val="18"/>
              </w:rPr>
              <w:t>Organisation</w:t>
            </w:r>
          </w:p>
        </w:tc>
        <w:tc>
          <w:tcPr>
            <w:tcW w:w="3859" w:type="dxa"/>
            <w:shd w:val="clear" w:color="auto" w:fill="auto"/>
          </w:tcPr>
          <w:p w14:paraId="5850C384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922EFF">
              <w:rPr>
                <w:szCs w:val="18"/>
              </w:rPr>
              <w:t>Fluen</w:t>
            </w:r>
            <w:r>
              <w:rPr>
                <w:szCs w:val="18"/>
              </w:rPr>
              <w:t>t and clear</w:t>
            </w:r>
            <w:r w:rsidRPr="00922EFF">
              <w:rPr>
                <w:szCs w:val="18"/>
              </w:rPr>
              <w:t xml:space="preserve"> flow of ideas </w:t>
            </w:r>
          </w:p>
          <w:p w14:paraId="2D697DBD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Overall presentation well structured</w:t>
            </w:r>
          </w:p>
          <w:p w14:paraId="43098CE2" w14:textId="77777777" w:rsidR="00543627" w:rsidRPr="00922EFF" w:rsidRDefault="00543627" w:rsidP="00543627">
            <w:pPr>
              <w:widowControl w:val="0"/>
              <w:tabs>
                <w:tab w:val="left" w:pos="0"/>
              </w:tabs>
              <w:spacing w:line="276" w:lineRule="auto"/>
              <w:ind w:left="331"/>
              <w:rPr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606E900B" w14:textId="77777777" w:rsidR="00543627" w:rsidRPr="00922EFF" w:rsidRDefault="00543627" w:rsidP="00543627">
            <w:pPr>
              <w:spacing w:line="276" w:lineRule="auto"/>
              <w:ind w:leftChars="-2" w:left="-4" w:firstLineChars="2" w:firstLine="4"/>
              <w:rPr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0C98DCF3" w14:textId="77777777" w:rsidR="00543627" w:rsidRPr="00922EFF" w:rsidRDefault="00543627" w:rsidP="00543627">
            <w:pPr>
              <w:spacing w:line="276" w:lineRule="auto"/>
              <w:rPr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5F611FC8" w14:textId="77777777" w:rsidR="00543627" w:rsidRPr="00922EFF" w:rsidRDefault="00543627" w:rsidP="00543627">
            <w:pPr>
              <w:spacing w:line="276" w:lineRule="auto"/>
              <w:ind w:leftChars="12" w:left="25" w:hanging="1"/>
              <w:rPr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C0D1CC4" w14:textId="77777777" w:rsidR="00543627" w:rsidRPr="00922EFF" w:rsidRDefault="00543627" w:rsidP="00543627">
            <w:pPr>
              <w:spacing w:line="276" w:lineRule="auto"/>
              <w:ind w:leftChars="12" w:left="25" w:hanging="1"/>
              <w:rPr>
                <w:szCs w:val="18"/>
              </w:rPr>
            </w:pPr>
          </w:p>
        </w:tc>
      </w:tr>
      <w:tr w:rsidR="00543627" w:rsidRPr="00F04ED1" w14:paraId="40E17B7B" w14:textId="77777777" w:rsidTr="00543627">
        <w:trPr>
          <w:trHeight w:val="745"/>
        </w:trPr>
        <w:tc>
          <w:tcPr>
            <w:tcW w:w="1671" w:type="dxa"/>
            <w:shd w:val="clear" w:color="auto" w:fill="auto"/>
          </w:tcPr>
          <w:p w14:paraId="62684FFB" w14:textId="77777777" w:rsidR="00543627" w:rsidRPr="00922EFF" w:rsidRDefault="00543627" w:rsidP="00543627">
            <w:pPr>
              <w:spacing w:line="276" w:lineRule="auto"/>
              <w:ind w:leftChars="-1" w:left="-2"/>
              <w:rPr>
                <w:b/>
                <w:szCs w:val="18"/>
              </w:rPr>
            </w:pPr>
            <w:r w:rsidRPr="00922EFF">
              <w:rPr>
                <w:b/>
                <w:szCs w:val="18"/>
              </w:rPr>
              <w:t xml:space="preserve">Language and </w:t>
            </w:r>
            <w:r>
              <w:rPr>
                <w:b/>
                <w:szCs w:val="18"/>
              </w:rPr>
              <w:t>D</w:t>
            </w:r>
            <w:r w:rsidRPr="00922EFF">
              <w:rPr>
                <w:b/>
                <w:szCs w:val="18"/>
              </w:rPr>
              <w:t>elivery</w:t>
            </w:r>
          </w:p>
        </w:tc>
        <w:tc>
          <w:tcPr>
            <w:tcW w:w="3859" w:type="dxa"/>
            <w:shd w:val="clear" w:color="auto" w:fill="auto"/>
          </w:tcPr>
          <w:p w14:paraId="56D142BF" w14:textId="77777777" w:rsidR="00543627" w:rsidRPr="00922EFF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922EFF">
              <w:rPr>
                <w:szCs w:val="18"/>
              </w:rPr>
              <w:t>Effective and accurate use of language</w:t>
            </w:r>
            <w:r>
              <w:rPr>
                <w:szCs w:val="18"/>
              </w:rPr>
              <w:t xml:space="preserve"> (spoken / written)</w:t>
            </w:r>
          </w:p>
          <w:p w14:paraId="34FA8F2D" w14:textId="77777777" w:rsidR="00543627" w:rsidRPr="00922EFF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922EFF">
              <w:rPr>
                <w:szCs w:val="18"/>
              </w:rPr>
              <w:t>Use of subject-specific terminology</w:t>
            </w:r>
          </w:p>
          <w:p w14:paraId="0B537982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922EFF">
              <w:rPr>
                <w:szCs w:val="18"/>
              </w:rPr>
              <w:t xml:space="preserve">Effective and enthusiastic delivery </w:t>
            </w:r>
          </w:p>
          <w:p w14:paraId="1C6920A2" w14:textId="77777777" w:rsidR="00543627" w:rsidRPr="00922EFF" w:rsidRDefault="00543627" w:rsidP="00543627">
            <w:pPr>
              <w:widowControl w:val="0"/>
              <w:tabs>
                <w:tab w:val="left" w:pos="0"/>
              </w:tabs>
              <w:spacing w:line="276" w:lineRule="auto"/>
              <w:ind w:left="331"/>
              <w:rPr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0815A75E" w14:textId="77777777" w:rsidR="00543627" w:rsidRPr="00922EFF" w:rsidRDefault="00543627" w:rsidP="00543627">
            <w:pPr>
              <w:ind w:leftChars="-2" w:left="-4" w:firstLineChars="2" w:firstLine="4"/>
              <w:rPr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41C283AF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5E42B5CD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0456286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</w:tr>
      <w:tr w:rsidR="00543627" w:rsidRPr="00F04ED1" w14:paraId="0E3E819E" w14:textId="77777777" w:rsidTr="00543627">
        <w:tc>
          <w:tcPr>
            <w:tcW w:w="1671" w:type="dxa"/>
            <w:shd w:val="clear" w:color="auto" w:fill="auto"/>
          </w:tcPr>
          <w:p w14:paraId="254AFE7E" w14:textId="77777777" w:rsidR="00543627" w:rsidRPr="00922EFF" w:rsidRDefault="00543627" w:rsidP="00543627">
            <w:pPr>
              <w:spacing w:line="276" w:lineRule="auto"/>
              <w:ind w:leftChars="-1" w:left="-2"/>
              <w:rPr>
                <w:b/>
                <w:szCs w:val="18"/>
              </w:rPr>
            </w:pPr>
            <w:r w:rsidRPr="00922EFF">
              <w:rPr>
                <w:b/>
                <w:szCs w:val="18"/>
              </w:rPr>
              <w:t>Others</w:t>
            </w:r>
          </w:p>
        </w:tc>
        <w:tc>
          <w:tcPr>
            <w:tcW w:w="3859" w:type="dxa"/>
            <w:shd w:val="clear" w:color="auto" w:fill="auto"/>
          </w:tcPr>
          <w:p w14:paraId="4911F553" w14:textId="77777777" w:rsidR="00543627" w:rsidRPr="00922EFF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 w:rsidRPr="00922EFF">
              <w:rPr>
                <w:szCs w:val="18"/>
              </w:rPr>
              <w:t xml:space="preserve">Effective use of visual aids </w:t>
            </w:r>
          </w:p>
          <w:p w14:paraId="50FD4AEA" w14:textId="77777777" w:rsidR="00543627" w:rsidRDefault="00543627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Appropriate l</w:t>
            </w:r>
            <w:r w:rsidRPr="00922EFF">
              <w:rPr>
                <w:szCs w:val="18"/>
              </w:rPr>
              <w:t>ength and pace of presentation</w:t>
            </w:r>
          </w:p>
          <w:p w14:paraId="202FE414" w14:textId="77777777" w:rsidR="007251F1" w:rsidRDefault="007251F1" w:rsidP="00543627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leftChars="58" w:left="331" w:hanging="215"/>
              <w:rPr>
                <w:szCs w:val="18"/>
              </w:rPr>
            </w:pPr>
            <w:r>
              <w:rPr>
                <w:szCs w:val="18"/>
              </w:rPr>
              <w:t>Responds appropriately and knowledgeably to audience’s questions and comments</w:t>
            </w:r>
          </w:p>
          <w:p w14:paraId="684D8A69" w14:textId="77777777" w:rsidR="00543627" w:rsidRPr="00FC2552" w:rsidRDefault="00543627" w:rsidP="00543627">
            <w:pPr>
              <w:widowControl w:val="0"/>
              <w:tabs>
                <w:tab w:val="left" w:pos="0"/>
              </w:tabs>
              <w:spacing w:line="276" w:lineRule="auto"/>
              <w:ind w:left="331"/>
              <w:rPr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14:paraId="01C3D25D" w14:textId="77777777" w:rsidR="00543627" w:rsidRPr="00922EFF" w:rsidRDefault="00543627" w:rsidP="00543627">
            <w:pPr>
              <w:ind w:leftChars="-2" w:left="-4" w:firstLineChars="2" w:firstLine="4"/>
              <w:rPr>
                <w:szCs w:val="18"/>
              </w:rPr>
            </w:pPr>
          </w:p>
        </w:tc>
        <w:tc>
          <w:tcPr>
            <w:tcW w:w="1206" w:type="dxa"/>
            <w:shd w:val="clear" w:color="auto" w:fill="auto"/>
          </w:tcPr>
          <w:p w14:paraId="5069E2B2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14:paraId="092AA741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45F11E6" w14:textId="77777777" w:rsidR="00543627" w:rsidRPr="00922EFF" w:rsidRDefault="00543627" w:rsidP="00543627">
            <w:pPr>
              <w:ind w:leftChars="12" w:left="25" w:hanging="1"/>
              <w:rPr>
                <w:szCs w:val="18"/>
              </w:rPr>
            </w:pPr>
          </w:p>
        </w:tc>
      </w:tr>
    </w:tbl>
    <w:p w14:paraId="0EFF54CE" w14:textId="77777777" w:rsidR="00745BEE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p w14:paraId="74652478" w14:textId="77777777" w:rsidR="00AC1DCD" w:rsidRDefault="00AC1DC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6735144A" w14:textId="77777777" w:rsidR="00AC1DCD" w:rsidRDefault="00AC1DCD" w:rsidP="00AC1DCD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AT3 (ii) Written Research Proposal</w:t>
      </w:r>
    </w:p>
    <w:p w14:paraId="7A584F18" w14:textId="77777777" w:rsidR="00512537" w:rsidRDefault="00512537" w:rsidP="00AC1DCD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tbl>
      <w:tblPr>
        <w:tblW w:w="1044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825"/>
        <w:gridCol w:w="1152"/>
        <w:gridCol w:w="1188"/>
        <w:gridCol w:w="1035"/>
        <w:gridCol w:w="1440"/>
      </w:tblGrid>
      <w:tr w:rsidR="00AC1DCD" w14:paraId="632D636B" w14:textId="77777777" w:rsidTr="00512537">
        <w:trPr>
          <w:trHeight w:val="371"/>
        </w:trPr>
        <w:tc>
          <w:tcPr>
            <w:tcW w:w="5625" w:type="dxa"/>
            <w:gridSpan w:val="2"/>
          </w:tcPr>
          <w:p w14:paraId="28DF415C" w14:textId="77777777" w:rsidR="00AC1DCD" w:rsidRDefault="00AC1DCD" w:rsidP="00DB205E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14:paraId="17DB20CB" w14:textId="77777777" w:rsidR="00AC1DCD" w:rsidRPr="00512537" w:rsidRDefault="00AC1DCD" w:rsidP="00DB205E">
            <w:pPr>
              <w:pStyle w:val="TableParagraph"/>
              <w:spacing w:before="83"/>
              <w:ind w:left="100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Exemplary</w:t>
            </w:r>
          </w:p>
        </w:tc>
        <w:tc>
          <w:tcPr>
            <w:tcW w:w="1188" w:type="dxa"/>
          </w:tcPr>
          <w:p w14:paraId="4C85D254" w14:textId="77777777" w:rsidR="00AC1DCD" w:rsidRPr="00512537" w:rsidRDefault="00AC1DCD" w:rsidP="00DB205E">
            <w:pPr>
              <w:pStyle w:val="TableParagraph"/>
              <w:spacing w:before="83"/>
              <w:ind w:left="79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Competent</w:t>
            </w:r>
          </w:p>
        </w:tc>
        <w:tc>
          <w:tcPr>
            <w:tcW w:w="1035" w:type="dxa"/>
          </w:tcPr>
          <w:p w14:paraId="44E2BE67" w14:textId="77777777" w:rsidR="00AC1DCD" w:rsidRPr="00512537" w:rsidRDefault="00AC1DCD" w:rsidP="00DB205E">
            <w:pPr>
              <w:pStyle w:val="TableParagraph"/>
              <w:spacing w:before="83"/>
              <w:ind w:left="101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Marginal</w:t>
            </w:r>
          </w:p>
        </w:tc>
        <w:tc>
          <w:tcPr>
            <w:tcW w:w="1440" w:type="dxa"/>
          </w:tcPr>
          <w:p w14:paraId="49AF3FBF" w14:textId="77777777" w:rsidR="00AC1DCD" w:rsidRPr="00512537" w:rsidRDefault="00AC1DCD" w:rsidP="00DB205E">
            <w:pPr>
              <w:pStyle w:val="TableParagraph"/>
              <w:spacing w:before="83"/>
              <w:ind w:left="82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Unsatisfactory</w:t>
            </w:r>
          </w:p>
        </w:tc>
      </w:tr>
      <w:tr w:rsidR="00AC1DCD" w14:paraId="08FF7CC9" w14:textId="77777777" w:rsidTr="00512537">
        <w:trPr>
          <w:trHeight w:val="341"/>
        </w:trPr>
        <w:tc>
          <w:tcPr>
            <w:tcW w:w="1800" w:type="dxa"/>
            <w:tcBorders>
              <w:bottom w:val="nil"/>
            </w:tcBorders>
          </w:tcPr>
          <w:p w14:paraId="5F4BE253" w14:textId="77777777" w:rsidR="00AC1DCD" w:rsidRPr="00512537" w:rsidRDefault="00AC1DCD" w:rsidP="00DB205E">
            <w:pPr>
              <w:pStyle w:val="TableParagraph"/>
              <w:spacing w:before="64"/>
              <w:ind w:left="112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Content</w:t>
            </w:r>
            <w:r w:rsidR="00512537" w:rsidRPr="00512537">
              <w:rPr>
                <w:b/>
                <w:sz w:val="20"/>
              </w:rPr>
              <w:t xml:space="preserve"> (Weighting: 60%)</w:t>
            </w:r>
          </w:p>
        </w:tc>
        <w:tc>
          <w:tcPr>
            <w:tcW w:w="3825" w:type="dxa"/>
            <w:tcBorders>
              <w:bottom w:val="nil"/>
            </w:tcBorders>
          </w:tcPr>
          <w:p w14:paraId="7D367DEA" w14:textId="77777777" w:rsidR="00AC1DCD" w:rsidRPr="00512537" w:rsidRDefault="00AC1DCD" w:rsidP="00512537">
            <w:pPr>
              <w:pStyle w:val="TableParagraph"/>
              <w:numPr>
                <w:ilvl w:val="0"/>
                <w:numId w:val="15"/>
              </w:numPr>
              <w:spacing w:before="64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Paper clearly defines a researchable topic area and identifies key aims of study: research problem / research question(s).</w:t>
            </w:r>
          </w:p>
        </w:tc>
        <w:tc>
          <w:tcPr>
            <w:tcW w:w="1152" w:type="dxa"/>
            <w:vMerge w:val="restart"/>
          </w:tcPr>
          <w:p w14:paraId="2E896C33" w14:textId="77777777" w:rsidR="00AC1DCD" w:rsidRDefault="00AC1DCD" w:rsidP="00DB205E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14:paraId="6908B379" w14:textId="77777777" w:rsidR="00AC1DCD" w:rsidRDefault="00AC1DCD" w:rsidP="00DB205E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</w:tcPr>
          <w:p w14:paraId="0DDA05B9" w14:textId="77777777" w:rsidR="00AC1DCD" w:rsidRDefault="00AC1DCD" w:rsidP="00DB205E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14:paraId="001A38BE" w14:textId="77777777" w:rsidR="00AC1DCD" w:rsidRDefault="00AC1DCD" w:rsidP="00DB205E">
            <w:pPr>
              <w:pStyle w:val="TableParagraph"/>
              <w:rPr>
                <w:sz w:val="18"/>
              </w:rPr>
            </w:pPr>
          </w:p>
        </w:tc>
      </w:tr>
      <w:tr w:rsidR="00512537" w14:paraId="7EA40DBC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4C62E17E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08718904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 xml:space="preserve">Paper appropriately </w:t>
            </w:r>
            <w:proofErr w:type="spellStart"/>
            <w:r w:rsidRPr="00512537">
              <w:rPr>
                <w:sz w:val="20"/>
              </w:rPr>
              <w:t>contextualises</w:t>
            </w:r>
            <w:proofErr w:type="spellEnd"/>
            <w:r w:rsidRPr="00512537">
              <w:rPr>
                <w:sz w:val="20"/>
              </w:rPr>
              <w:t xml:space="preserve"> proposed study within relevant field of literature.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06A2186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38DDE04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48AE957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02676B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5FA8DD67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76AFD04B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1D6B5C5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Paper identifies a research gap from the literature review and proposes how study will fill this gap.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35082F64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60EED97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55BD80A9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1FDC62F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4E131934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6C429A92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230D14B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Overall methodological design is clear and appropriate for answering the RQ; includes discussion of ethical issues, reliability/ validity etc. where applicable.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35DA06A2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83D4D45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32CA106E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CE526ED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46C2F951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4DBAC831" w14:textId="77777777" w:rsidR="00512537" w:rsidRPr="00512537" w:rsidRDefault="00512537" w:rsidP="0051253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19ED3A6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Research methods, instruments and procedures are clearly and thoroughly explained; research plan is realistic.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152A4499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1966B64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52A28B95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0D1AC12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134CA0C9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40E37CE8" w14:textId="77777777" w:rsidR="00512537" w:rsidRPr="00512537" w:rsidRDefault="00512537" w:rsidP="0051253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23B9A02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Demonstrates understanding of expected findings, and awareness of the implications / impact and limitations of proposed study.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739034BC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E4413CB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14B84A8F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D111481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73338C51" w14:textId="77777777" w:rsidTr="00512537">
        <w:trPr>
          <w:trHeight w:val="341"/>
        </w:trPr>
        <w:tc>
          <w:tcPr>
            <w:tcW w:w="1800" w:type="dxa"/>
            <w:tcBorders>
              <w:bottom w:val="nil"/>
            </w:tcBorders>
          </w:tcPr>
          <w:p w14:paraId="7DC105AC" w14:textId="77777777" w:rsidR="00512537" w:rsidRPr="00512537" w:rsidRDefault="00512537" w:rsidP="00512537">
            <w:pPr>
              <w:pStyle w:val="TableParagraph"/>
              <w:spacing w:before="64"/>
              <w:ind w:left="112"/>
              <w:rPr>
                <w:b/>
                <w:sz w:val="20"/>
              </w:rPr>
            </w:pPr>
            <w:proofErr w:type="spellStart"/>
            <w:r w:rsidRPr="00512537">
              <w:rPr>
                <w:b/>
                <w:sz w:val="20"/>
              </w:rPr>
              <w:t>Organisation</w:t>
            </w:r>
            <w:proofErr w:type="spellEnd"/>
          </w:p>
          <w:p w14:paraId="7103A2B3" w14:textId="77777777" w:rsidR="00512537" w:rsidRPr="00512537" w:rsidRDefault="00512537" w:rsidP="00512537">
            <w:pPr>
              <w:pStyle w:val="TableParagraph"/>
              <w:spacing w:before="64"/>
              <w:ind w:left="112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(Weighting: 10%)</w:t>
            </w:r>
          </w:p>
        </w:tc>
        <w:tc>
          <w:tcPr>
            <w:tcW w:w="3825" w:type="dxa"/>
            <w:tcBorders>
              <w:bottom w:val="nil"/>
            </w:tcBorders>
          </w:tcPr>
          <w:p w14:paraId="338599C0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4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Paper contains clear and informative title that effectively captures its topic and content.</w:t>
            </w:r>
          </w:p>
        </w:tc>
        <w:tc>
          <w:tcPr>
            <w:tcW w:w="1152" w:type="dxa"/>
            <w:vMerge w:val="restart"/>
          </w:tcPr>
          <w:p w14:paraId="276823CF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14:paraId="6132737F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</w:tcPr>
          <w:p w14:paraId="6785AAEC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14:paraId="0DFB0D22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</w:tr>
      <w:tr w:rsidR="00512537" w14:paraId="741390EB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1B9AFDC2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405B88C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Paper is effectively structured with clear paragraphs or (sub)sections, each clearly linked to focus of paper.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0A8587C3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FB60075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43C6052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B47FF22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5C44B5C1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2DAB71D8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53B49A8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3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Text is generally cohesive and coherent, with logical flow of information; good use of transitions and cohesive devices.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6E8571DE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06E489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71E279FA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86E5878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7E20D4CF" w14:textId="77777777" w:rsidTr="00512537">
        <w:trPr>
          <w:trHeight w:val="341"/>
        </w:trPr>
        <w:tc>
          <w:tcPr>
            <w:tcW w:w="1800" w:type="dxa"/>
            <w:tcBorders>
              <w:bottom w:val="nil"/>
            </w:tcBorders>
          </w:tcPr>
          <w:p w14:paraId="52FD95DD" w14:textId="77777777" w:rsidR="00512537" w:rsidRPr="00512537" w:rsidRDefault="00512537" w:rsidP="00512537">
            <w:pPr>
              <w:pStyle w:val="TableParagraph"/>
              <w:spacing w:before="64"/>
              <w:ind w:left="112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>Language (Weighting: 20%)</w:t>
            </w:r>
          </w:p>
        </w:tc>
        <w:tc>
          <w:tcPr>
            <w:tcW w:w="3825" w:type="dxa"/>
            <w:tcBorders>
              <w:bottom w:val="nil"/>
            </w:tcBorders>
          </w:tcPr>
          <w:p w14:paraId="656B1693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4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Highly appropriate academic style and tone that is appropriate for purpose and audience.</w:t>
            </w:r>
          </w:p>
        </w:tc>
        <w:tc>
          <w:tcPr>
            <w:tcW w:w="1152" w:type="dxa"/>
            <w:vMerge w:val="restart"/>
          </w:tcPr>
          <w:p w14:paraId="584DF6B1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14:paraId="41FDD6B7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</w:tcPr>
          <w:p w14:paraId="42231255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14:paraId="56831747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</w:tr>
      <w:tr w:rsidR="00512537" w14:paraId="61A1E1D2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4C90F71E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706525B8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Good grammatical accuracy; strong and varied sentence structure.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7364EC4A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01C9DB2E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37EA36C6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F441337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6C2D5942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1A612203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1B629613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Good range of vocabulary including topic specific vocabulary, appropriately used.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3024073B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71364257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99BF0A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7E6B0F0D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58D4480F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22C63CC7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A166540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Errors in usage, spelling and punctuation are few and minor.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3837229D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637BD1F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135F312C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45EE0F78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2CE5FEE6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62DD3CA4" w14:textId="77777777" w:rsidR="00512537" w:rsidRPr="00512537" w:rsidRDefault="00512537" w:rsidP="00512537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5C6C4D92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Resulting text is clear and succinct; meaning is explicit.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41E8CCC1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B03E57A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7F87393B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1AB8A51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3AA5277B" w14:textId="77777777" w:rsidTr="00512537">
        <w:trPr>
          <w:trHeight w:val="341"/>
        </w:trPr>
        <w:tc>
          <w:tcPr>
            <w:tcW w:w="1800" w:type="dxa"/>
            <w:tcBorders>
              <w:bottom w:val="nil"/>
            </w:tcBorders>
          </w:tcPr>
          <w:p w14:paraId="0E707D40" w14:textId="77777777" w:rsidR="00512537" w:rsidRPr="00512537" w:rsidRDefault="00512537" w:rsidP="00512537">
            <w:pPr>
              <w:pStyle w:val="TableParagraph"/>
              <w:spacing w:before="64"/>
              <w:ind w:left="112"/>
              <w:rPr>
                <w:b/>
                <w:sz w:val="20"/>
              </w:rPr>
            </w:pPr>
            <w:r w:rsidRPr="00512537">
              <w:rPr>
                <w:b/>
                <w:sz w:val="20"/>
              </w:rPr>
              <w:t xml:space="preserve">Academic Writing Conventions </w:t>
            </w:r>
          </w:p>
        </w:tc>
        <w:tc>
          <w:tcPr>
            <w:tcW w:w="3825" w:type="dxa"/>
            <w:tcBorders>
              <w:bottom w:val="nil"/>
            </w:tcBorders>
          </w:tcPr>
          <w:p w14:paraId="0C81B381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4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Information taken from other sources is well integrated into paper</w:t>
            </w:r>
          </w:p>
        </w:tc>
        <w:tc>
          <w:tcPr>
            <w:tcW w:w="1152" w:type="dxa"/>
            <w:vMerge w:val="restart"/>
          </w:tcPr>
          <w:p w14:paraId="66D018A1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  <w:vMerge w:val="restart"/>
          </w:tcPr>
          <w:p w14:paraId="584DBE3D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 w:val="restart"/>
          </w:tcPr>
          <w:p w14:paraId="39881DA0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14:paraId="35E55971" w14:textId="77777777" w:rsidR="00512537" w:rsidRDefault="00512537" w:rsidP="00512537">
            <w:pPr>
              <w:pStyle w:val="TableParagraph"/>
              <w:rPr>
                <w:sz w:val="18"/>
              </w:rPr>
            </w:pPr>
          </w:p>
        </w:tc>
      </w:tr>
      <w:tr w:rsidR="00512537" w14:paraId="222C4AA3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6CE874F2" w14:textId="77777777" w:rsidR="00512537" w:rsidRPr="00512537" w:rsidRDefault="00512537" w:rsidP="00512537">
            <w:pPr>
              <w:pStyle w:val="TableParagraph"/>
              <w:spacing w:before="63"/>
              <w:ind w:left="112"/>
              <w:rPr>
                <w:b/>
                <w:sz w:val="20"/>
                <w:lang w:val="en-GB"/>
              </w:rPr>
            </w:pPr>
            <w:r w:rsidRPr="00512537">
              <w:rPr>
                <w:b/>
                <w:sz w:val="20"/>
              </w:rPr>
              <w:t>(Weighting: 10%)</w:t>
            </w: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2CDB4AE5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3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All sources are properly acknowledged in in-text citations using APA format.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73D50B14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F1700F1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408BEF0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35C977C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0D7C0B43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nil"/>
            </w:tcBorders>
          </w:tcPr>
          <w:p w14:paraId="183819D9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14:paraId="3B444A03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All sources are properly listed in References using APA format (in-text citations and reference entries correspond).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45D8271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105F5FB7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35E7AD39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3ED30F6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  <w:tr w:rsidR="00512537" w14:paraId="7EE1CB6F" w14:textId="77777777" w:rsidTr="00512537">
        <w:trPr>
          <w:trHeight w:val="340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14:paraId="6AC8BE29" w14:textId="77777777" w:rsidR="00512537" w:rsidRPr="00512537" w:rsidRDefault="00512537" w:rsidP="00512537">
            <w:pPr>
              <w:pStyle w:val="TableParagraph"/>
              <w:spacing w:before="62"/>
              <w:ind w:left="112"/>
              <w:rPr>
                <w:b/>
                <w:sz w:val="20"/>
              </w:rPr>
            </w:pPr>
          </w:p>
        </w:tc>
        <w:tc>
          <w:tcPr>
            <w:tcW w:w="3825" w:type="dxa"/>
            <w:tcBorders>
              <w:top w:val="nil"/>
              <w:bottom w:val="single" w:sz="4" w:space="0" w:color="auto"/>
            </w:tcBorders>
          </w:tcPr>
          <w:p w14:paraId="32342D45" w14:textId="77777777" w:rsidR="00512537" w:rsidRPr="00512537" w:rsidRDefault="00512537" w:rsidP="00512537">
            <w:pPr>
              <w:pStyle w:val="TableParagraph"/>
              <w:numPr>
                <w:ilvl w:val="0"/>
                <w:numId w:val="15"/>
              </w:numPr>
              <w:spacing w:before="62"/>
              <w:ind w:left="356" w:hanging="180"/>
              <w:rPr>
                <w:sz w:val="20"/>
              </w:rPr>
            </w:pPr>
            <w:r w:rsidRPr="00512537">
              <w:rPr>
                <w:sz w:val="20"/>
              </w:rPr>
              <w:t>Errors in formatting are few and minor.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16B98C02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673CD754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</w:tcPr>
          <w:p w14:paraId="241DB0F8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21AF2D0" w14:textId="77777777" w:rsidR="00512537" w:rsidRDefault="00512537" w:rsidP="00512537">
            <w:pPr>
              <w:rPr>
                <w:sz w:val="2"/>
                <w:szCs w:val="2"/>
              </w:rPr>
            </w:pPr>
          </w:p>
        </w:tc>
      </w:tr>
    </w:tbl>
    <w:p w14:paraId="3746522B" w14:textId="77777777" w:rsidR="00745BEE" w:rsidRPr="009B491A" w:rsidRDefault="00745BEE" w:rsidP="000B269E">
      <w:pPr>
        <w:widowControl w:val="0"/>
        <w:suppressAutoHyphens/>
        <w:snapToGrid w:val="0"/>
        <w:ind w:left="450" w:hanging="450"/>
        <w:rPr>
          <w:b/>
          <w:bCs/>
          <w:sz w:val="23"/>
          <w:szCs w:val="23"/>
        </w:rPr>
      </w:pPr>
    </w:p>
    <w:sectPr w:rsidR="00745BEE" w:rsidRPr="009B491A" w:rsidSect="0056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008" w:right="1138" w:bottom="965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517A0" w14:textId="77777777" w:rsidR="00C134FB" w:rsidRDefault="00C134FB">
      <w:r>
        <w:separator/>
      </w:r>
    </w:p>
  </w:endnote>
  <w:endnote w:type="continuationSeparator" w:id="0">
    <w:p w14:paraId="3707D73B" w14:textId="77777777" w:rsidR="00C134FB" w:rsidRDefault="00C1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???">
    <w:altName w:val="Arial Unicode MS"/>
    <w:charset w:val="88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A5DB" w14:textId="77777777" w:rsidR="00463E8A" w:rsidRDefault="00463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D749" w14:textId="77777777" w:rsidR="00463E8A" w:rsidRDefault="00463E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3369" w14:textId="77777777" w:rsidR="00463E8A" w:rsidRDefault="00463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A419B" w14:textId="77777777" w:rsidR="00C134FB" w:rsidRDefault="00C134FB">
      <w:r>
        <w:separator/>
      </w:r>
    </w:p>
  </w:footnote>
  <w:footnote w:type="continuationSeparator" w:id="0">
    <w:p w14:paraId="03F8EC79" w14:textId="77777777" w:rsidR="00C134FB" w:rsidRDefault="00C13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3532" w14:textId="77777777" w:rsidR="00366EB4" w:rsidRPr="00463E8A" w:rsidRDefault="00366EB4" w:rsidP="00463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1E1B" w14:textId="77777777" w:rsidR="00366EB4" w:rsidRPr="00463E8A" w:rsidRDefault="00366EB4" w:rsidP="00463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FDFA4" w14:textId="77777777" w:rsidR="00463E8A" w:rsidRDefault="00463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3E97542"/>
    <w:multiLevelType w:val="multilevel"/>
    <w:tmpl w:val="54A8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530642"/>
    <w:multiLevelType w:val="hybridMultilevel"/>
    <w:tmpl w:val="5E5EB7DA"/>
    <w:lvl w:ilvl="0" w:tplc="C7B61D96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DD1B8A"/>
    <w:multiLevelType w:val="hybridMultilevel"/>
    <w:tmpl w:val="6A88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68C1"/>
    <w:multiLevelType w:val="hybridMultilevel"/>
    <w:tmpl w:val="07EA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37C5"/>
    <w:multiLevelType w:val="hybridMultilevel"/>
    <w:tmpl w:val="A6C41EE4"/>
    <w:lvl w:ilvl="0" w:tplc="B67A1284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129116A"/>
    <w:multiLevelType w:val="hybridMultilevel"/>
    <w:tmpl w:val="0F4E9EA0"/>
    <w:lvl w:ilvl="0" w:tplc="D28006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C30F2B"/>
    <w:multiLevelType w:val="hybridMultilevel"/>
    <w:tmpl w:val="6A688DCA"/>
    <w:lvl w:ilvl="0" w:tplc="2086FC72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9057963"/>
    <w:multiLevelType w:val="hybridMultilevel"/>
    <w:tmpl w:val="17E0314C"/>
    <w:lvl w:ilvl="0" w:tplc="92DEFA38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A3232FC"/>
    <w:multiLevelType w:val="hybridMultilevel"/>
    <w:tmpl w:val="9CDE6594"/>
    <w:lvl w:ilvl="0" w:tplc="49B28EFA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F72430"/>
    <w:multiLevelType w:val="hybridMultilevel"/>
    <w:tmpl w:val="4C1C1EF4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F428D"/>
    <w:multiLevelType w:val="hybridMultilevel"/>
    <w:tmpl w:val="C6925800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  <w:i w:val="0"/>
        <w:color w:val="auto"/>
      </w:rPr>
    </w:lvl>
    <w:lvl w:ilvl="1" w:tplc="B8645C52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b w:val="0"/>
        <w:i w:val="0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B59CE"/>
    <w:multiLevelType w:val="hybridMultilevel"/>
    <w:tmpl w:val="6A968AB0"/>
    <w:lvl w:ilvl="0" w:tplc="78E8C29C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326712"/>
    <w:multiLevelType w:val="hybridMultilevel"/>
    <w:tmpl w:val="AECE9ECE"/>
    <w:lvl w:ilvl="0" w:tplc="8B92D67A">
      <w:start w:val="4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4"/>
  </w:num>
  <w:num w:numId="5">
    <w:abstractNumId w:val="19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8"/>
  </w:num>
  <w:num w:numId="12">
    <w:abstractNumId w:val="17"/>
  </w:num>
  <w:num w:numId="13">
    <w:abstractNumId w:val="11"/>
  </w:num>
  <w:num w:numId="14">
    <w:abstractNumId w:val="15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B4"/>
    <w:rsid w:val="000010AF"/>
    <w:rsid w:val="000159D6"/>
    <w:rsid w:val="00023073"/>
    <w:rsid w:val="00023222"/>
    <w:rsid w:val="000268DF"/>
    <w:rsid w:val="00042F72"/>
    <w:rsid w:val="0005138D"/>
    <w:rsid w:val="00051CC2"/>
    <w:rsid w:val="000531AA"/>
    <w:rsid w:val="00065970"/>
    <w:rsid w:val="0007108D"/>
    <w:rsid w:val="00072DE4"/>
    <w:rsid w:val="0007636D"/>
    <w:rsid w:val="00093608"/>
    <w:rsid w:val="000A0968"/>
    <w:rsid w:val="000A1497"/>
    <w:rsid w:val="000B269E"/>
    <w:rsid w:val="000B33B7"/>
    <w:rsid w:val="000B478B"/>
    <w:rsid w:val="000C1E47"/>
    <w:rsid w:val="000C715B"/>
    <w:rsid w:val="000D6998"/>
    <w:rsid w:val="000E05F6"/>
    <w:rsid w:val="00102AC7"/>
    <w:rsid w:val="00117A3F"/>
    <w:rsid w:val="001251B2"/>
    <w:rsid w:val="00126D1D"/>
    <w:rsid w:val="00132DED"/>
    <w:rsid w:val="0013738D"/>
    <w:rsid w:val="001379A8"/>
    <w:rsid w:val="001515E5"/>
    <w:rsid w:val="0017059F"/>
    <w:rsid w:val="00171A68"/>
    <w:rsid w:val="00182DBA"/>
    <w:rsid w:val="00182E07"/>
    <w:rsid w:val="00183525"/>
    <w:rsid w:val="00183F0B"/>
    <w:rsid w:val="00191C3C"/>
    <w:rsid w:val="00192CFB"/>
    <w:rsid w:val="001B2615"/>
    <w:rsid w:val="001E0501"/>
    <w:rsid w:val="001F485B"/>
    <w:rsid w:val="001F7DAE"/>
    <w:rsid w:val="00213C5F"/>
    <w:rsid w:val="002220CF"/>
    <w:rsid w:val="002625C0"/>
    <w:rsid w:val="00276A48"/>
    <w:rsid w:val="00277C68"/>
    <w:rsid w:val="00277E1C"/>
    <w:rsid w:val="002971DD"/>
    <w:rsid w:val="0029724D"/>
    <w:rsid w:val="002A2010"/>
    <w:rsid w:val="002A3BB5"/>
    <w:rsid w:val="002B0779"/>
    <w:rsid w:val="002B0D09"/>
    <w:rsid w:val="002B33C4"/>
    <w:rsid w:val="003057C6"/>
    <w:rsid w:val="00313832"/>
    <w:rsid w:val="00323983"/>
    <w:rsid w:val="00327AF1"/>
    <w:rsid w:val="0034513F"/>
    <w:rsid w:val="00346098"/>
    <w:rsid w:val="00366EB4"/>
    <w:rsid w:val="00367533"/>
    <w:rsid w:val="0037083B"/>
    <w:rsid w:val="0037552D"/>
    <w:rsid w:val="0037667C"/>
    <w:rsid w:val="00376A03"/>
    <w:rsid w:val="0037794B"/>
    <w:rsid w:val="0039478E"/>
    <w:rsid w:val="003A2226"/>
    <w:rsid w:val="003A3D42"/>
    <w:rsid w:val="003B013D"/>
    <w:rsid w:val="003B130B"/>
    <w:rsid w:val="003B48FC"/>
    <w:rsid w:val="003C0AD2"/>
    <w:rsid w:val="003D5364"/>
    <w:rsid w:val="003E6CE3"/>
    <w:rsid w:val="003F6FB1"/>
    <w:rsid w:val="00420CBE"/>
    <w:rsid w:val="004239C7"/>
    <w:rsid w:val="00425B85"/>
    <w:rsid w:val="00430F43"/>
    <w:rsid w:val="00434962"/>
    <w:rsid w:val="00435C84"/>
    <w:rsid w:val="00436476"/>
    <w:rsid w:val="00437FFD"/>
    <w:rsid w:val="00442F72"/>
    <w:rsid w:val="00453CD2"/>
    <w:rsid w:val="00455203"/>
    <w:rsid w:val="004552F4"/>
    <w:rsid w:val="004624CB"/>
    <w:rsid w:val="00463E8A"/>
    <w:rsid w:val="00466694"/>
    <w:rsid w:val="00486FE5"/>
    <w:rsid w:val="00491816"/>
    <w:rsid w:val="004A403F"/>
    <w:rsid w:val="004B0663"/>
    <w:rsid w:val="004B3C92"/>
    <w:rsid w:val="004C5555"/>
    <w:rsid w:val="004C673D"/>
    <w:rsid w:val="004D1127"/>
    <w:rsid w:val="004D7DFF"/>
    <w:rsid w:val="004F73D8"/>
    <w:rsid w:val="005032CB"/>
    <w:rsid w:val="0050579F"/>
    <w:rsid w:val="005100D9"/>
    <w:rsid w:val="00512537"/>
    <w:rsid w:val="00513C8B"/>
    <w:rsid w:val="005300F2"/>
    <w:rsid w:val="00536C1F"/>
    <w:rsid w:val="00543627"/>
    <w:rsid w:val="00544FD8"/>
    <w:rsid w:val="00555E97"/>
    <w:rsid w:val="00567FAD"/>
    <w:rsid w:val="005717F7"/>
    <w:rsid w:val="005754D2"/>
    <w:rsid w:val="005804C9"/>
    <w:rsid w:val="005934FF"/>
    <w:rsid w:val="005A1743"/>
    <w:rsid w:val="005A48A6"/>
    <w:rsid w:val="005B5E03"/>
    <w:rsid w:val="005C25FE"/>
    <w:rsid w:val="005C2DB1"/>
    <w:rsid w:val="005E21A4"/>
    <w:rsid w:val="005F2284"/>
    <w:rsid w:val="00607ED3"/>
    <w:rsid w:val="006245AC"/>
    <w:rsid w:val="00624BA1"/>
    <w:rsid w:val="00632B10"/>
    <w:rsid w:val="00633933"/>
    <w:rsid w:val="0065060B"/>
    <w:rsid w:val="0067235B"/>
    <w:rsid w:val="006737EE"/>
    <w:rsid w:val="0068109A"/>
    <w:rsid w:val="00692B04"/>
    <w:rsid w:val="00696E04"/>
    <w:rsid w:val="006B408C"/>
    <w:rsid w:val="006B4359"/>
    <w:rsid w:val="006B584E"/>
    <w:rsid w:val="006E06F6"/>
    <w:rsid w:val="006F19DE"/>
    <w:rsid w:val="00704239"/>
    <w:rsid w:val="0071035E"/>
    <w:rsid w:val="0072262C"/>
    <w:rsid w:val="007251F1"/>
    <w:rsid w:val="00726CA3"/>
    <w:rsid w:val="007339A2"/>
    <w:rsid w:val="00745BEE"/>
    <w:rsid w:val="00746F76"/>
    <w:rsid w:val="0075136F"/>
    <w:rsid w:val="00756F65"/>
    <w:rsid w:val="00763AA1"/>
    <w:rsid w:val="007644BB"/>
    <w:rsid w:val="00770D17"/>
    <w:rsid w:val="007813EC"/>
    <w:rsid w:val="007923AC"/>
    <w:rsid w:val="007A4B50"/>
    <w:rsid w:val="007A7C9D"/>
    <w:rsid w:val="007B2569"/>
    <w:rsid w:val="007D6EC1"/>
    <w:rsid w:val="007E290D"/>
    <w:rsid w:val="007E4DBC"/>
    <w:rsid w:val="008022F3"/>
    <w:rsid w:val="00804846"/>
    <w:rsid w:val="0080560F"/>
    <w:rsid w:val="00807514"/>
    <w:rsid w:val="008108AC"/>
    <w:rsid w:val="00814EF6"/>
    <w:rsid w:val="00816677"/>
    <w:rsid w:val="008333BB"/>
    <w:rsid w:val="0084287C"/>
    <w:rsid w:val="008458DC"/>
    <w:rsid w:val="00863B7F"/>
    <w:rsid w:val="00865391"/>
    <w:rsid w:val="0086703E"/>
    <w:rsid w:val="008769FB"/>
    <w:rsid w:val="00886415"/>
    <w:rsid w:val="00887EDF"/>
    <w:rsid w:val="008936A9"/>
    <w:rsid w:val="008950B0"/>
    <w:rsid w:val="008A1B1E"/>
    <w:rsid w:val="008A229A"/>
    <w:rsid w:val="008A393C"/>
    <w:rsid w:val="008B0D22"/>
    <w:rsid w:val="008C00C3"/>
    <w:rsid w:val="008C4CB2"/>
    <w:rsid w:val="008C4E84"/>
    <w:rsid w:val="008D1189"/>
    <w:rsid w:val="008E1CEA"/>
    <w:rsid w:val="008E21B0"/>
    <w:rsid w:val="008F1F1E"/>
    <w:rsid w:val="00921C1B"/>
    <w:rsid w:val="0093342E"/>
    <w:rsid w:val="009444B7"/>
    <w:rsid w:val="00945E86"/>
    <w:rsid w:val="00952903"/>
    <w:rsid w:val="009636B9"/>
    <w:rsid w:val="00965ED0"/>
    <w:rsid w:val="00966574"/>
    <w:rsid w:val="0096761B"/>
    <w:rsid w:val="00984E4F"/>
    <w:rsid w:val="0099095E"/>
    <w:rsid w:val="009A61F6"/>
    <w:rsid w:val="009B0183"/>
    <w:rsid w:val="009B0C7A"/>
    <w:rsid w:val="009B11DF"/>
    <w:rsid w:val="009B491A"/>
    <w:rsid w:val="009B4AD4"/>
    <w:rsid w:val="009B6E4B"/>
    <w:rsid w:val="009C0427"/>
    <w:rsid w:val="009D39B4"/>
    <w:rsid w:val="009D7A75"/>
    <w:rsid w:val="009E080D"/>
    <w:rsid w:val="009E505C"/>
    <w:rsid w:val="00A0130B"/>
    <w:rsid w:val="00A14B36"/>
    <w:rsid w:val="00A31BE2"/>
    <w:rsid w:val="00A37928"/>
    <w:rsid w:val="00A41F1D"/>
    <w:rsid w:val="00A52838"/>
    <w:rsid w:val="00A7725A"/>
    <w:rsid w:val="00AA31E1"/>
    <w:rsid w:val="00AA7E56"/>
    <w:rsid w:val="00AB52C6"/>
    <w:rsid w:val="00AB7F99"/>
    <w:rsid w:val="00AC1DCD"/>
    <w:rsid w:val="00AC3EB3"/>
    <w:rsid w:val="00AC4A6B"/>
    <w:rsid w:val="00AC52F9"/>
    <w:rsid w:val="00AD23BA"/>
    <w:rsid w:val="00B0150F"/>
    <w:rsid w:val="00B103B1"/>
    <w:rsid w:val="00B12189"/>
    <w:rsid w:val="00B17821"/>
    <w:rsid w:val="00B23C43"/>
    <w:rsid w:val="00B3169C"/>
    <w:rsid w:val="00B33215"/>
    <w:rsid w:val="00B47A61"/>
    <w:rsid w:val="00B47E99"/>
    <w:rsid w:val="00B5347B"/>
    <w:rsid w:val="00B62C76"/>
    <w:rsid w:val="00B64683"/>
    <w:rsid w:val="00B66F1E"/>
    <w:rsid w:val="00B84484"/>
    <w:rsid w:val="00B8771A"/>
    <w:rsid w:val="00B95D2F"/>
    <w:rsid w:val="00BA0837"/>
    <w:rsid w:val="00BB22B4"/>
    <w:rsid w:val="00BB6719"/>
    <w:rsid w:val="00BC1300"/>
    <w:rsid w:val="00BC37CE"/>
    <w:rsid w:val="00BD0C97"/>
    <w:rsid w:val="00BE1663"/>
    <w:rsid w:val="00BE18D8"/>
    <w:rsid w:val="00BE4C36"/>
    <w:rsid w:val="00C10697"/>
    <w:rsid w:val="00C134FB"/>
    <w:rsid w:val="00C16533"/>
    <w:rsid w:val="00C510A2"/>
    <w:rsid w:val="00C5137D"/>
    <w:rsid w:val="00C65F76"/>
    <w:rsid w:val="00C670DB"/>
    <w:rsid w:val="00C8229D"/>
    <w:rsid w:val="00C95657"/>
    <w:rsid w:val="00CA11AC"/>
    <w:rsid w:val="00CA1564"/>
    <w:rsid w:val="00CA7042"/>
    <w:rsid w:val="00CB04E6"/>
    <w:rsid w:val="00CB0BDC"/>
    <w:rsid w:val="00CB472C"/>
    <w:rsid w:val="00CC116D"/>
    <w:rsid w:val="00CD0581"/>
    <w:rsid w:val="00CD3A98"/>
    <w:rsid w:val="00CD71D1"/>
    <w:rsid w:val="00CE18D8"/>
    <w:rsid w:val="00CE1DAF"/>
    <w:rsid w:val="00CE3E75"/>
    <w:rsid w:val="00CE4035"/>
    <w:rsid w:val="00D06191"/>
    <w:rsid w:val="00D160C5"/>
    <w:rsid w:val="00D263D4"/>
    <w:rsid w:val="00D30829"/>
    <w:rsid w:val="00D453C7"/>
    <w:rsid w:val="00D54556"/>
    <w:rsid w:val="00D557F2"/>
    <w:rsid w:val="00D55E9B"/>
    <w:rsid w:val="00D632AD"/>
    <w:rsid w:val="00D66057"/>
    <w:rsid w:val="00D71B9C"/>
    <w:rsid w:val="00D8195B"/>
    <w:rsid w:val="00D82C79"/>
    <w:rsid w:val="00D9168E"/>
    <w:rsid w:val="00DB7E61"/>
    <w:rsid w:val="00DE68C5"/>
    <w:rsid w:val="00E024F8"/>
    <w:rsid w:val="00E07776"/>
    <w:rsid w:val="00E12F0E"/>
    <w:rsid w:val="00E132EF"/>
    <w:rsid w:val="00E6341A"/>
    <w:rsid w:val="00E638C3"/>
    <w:rsid w:val="00E72BCF"/>
    <w:rsid w:val="00E775CB"/>
    <w:rsid w:val="00E87794"/>
    <w:rsid w:val="00EA7FD5"/>
    <w:rsid w:val="00EB1FA8"/>
    <w:rsid w:val="00EB3F1B"/>
    <w:rsid w:val="00EC33A4"/>
    <w:rsid w:val="00EC7906"/>
    <w:rsid w:val="00EE0E6E"/>
    <w:rsid w:val="00EF0F32"/>
    <w:rsid w:val="00F03CC5"/>
    <w:rsid w:val="00F17307"/>
    <w:rsid w:val="00F228C0"/>
    <w:rsid w:val="00F27DD1"/>
    <w:rsid w:val="00F30742"/>
    <w:rsid w:val="00F341A1"/>
    <w:rsid w:val="00F36A7E"/>
    <w:rsid w:val="00F40671"/>
    <w:rsid w:val="00F52514"/>
    <w:rsid w:val="00F54278"/>
    <w:rsid w:val="00F55FBB"/>
    <w:rsid w:val="00F56CE8"/>
    <w:rsid w:val="00F8120B"/>
    <w:rsid w:val="00F914E9"/>
    <w:rsid w:val="00F91B90"/>
    <w:rsid w:val="00FA1C92"/>
    <w:rsid w:val="00FB51C7"/>
    <w:rsid w:val="00FB5595"/>
    <w:rsid w:val="00FC5F72"/>
    <w:rsid w:val="00FC7EF8"/>
    <w:rsid w:val="00FE3770"/>
    <w:rsid w:val="00FE563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1B905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03"/>
    <w:rPr>
      <w:rFonts w:eastAsia="新細明體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13843"/>
    <w:pPr>
      <w:keepNext/>
      <w:widowControl w:val="0"/>
      <w:jc w:val="both"/>
      <w:outlineLvl w:val="0"/>
    </w:pPr>
    <w:rPr>
      <w:b/>
      <w:kern w:val="2"/>
      <w:sz w:val="28"/>
      <w:lang w:val="x-none" w:eastAsia="x-none"/>
    </w:rPr>
  </w:style>
  <w:style w:type="paragraph" w:styleId="Heading3">
    <w:name w:val="heading 3"/>
    <w:basedOn w:val="Normal"/>
    <w:next w:val="Normal"/>
    <w:qFormat/>
    <w:rsid w:val="00471D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F13843"/>
    <w:pPr>
      <w:keepNext/>
      <w:widowControl w:val="0"/>
      <w:jc w:val="center"/>
      <w:outlineLvl w:val="6"/>
    </w:pPr>
    <w:rPr>
      <w:b/>
      <w:i/>
      <w:kern w:val="2"/>
      <w:sz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5703"/>
    <w:pPr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A45703"/>
    <w:pPr>
      <w:jc w:val="center"/>
    </w:pPr>
    <w:rPr>
      <w:b/>
      <w:sz w:val="32"/>
      <w:u w:val="single"/>
    </w:rPr>
  </w:style>
  <w:style w:type="paragraph" w:styleId="PlainText">
    <w:name w:val="Plain Text"/>
    <w:basedOn w:val="Normal"/>
    <w:rsid w:val="00F13843"/>
    <w:rPr>
      <w:rFonts w:ascii="Courier New" w:hAnsi="Courier New"/>
      <w:lang w:eastAsia="zh-TW"/>
    </w:rPr>
  </w:style>
  <w:style w:type="paragraph" w:styleId="DocumentMap">
    <w:name w:val="Document Map"/>
    <w:basedOn w:val="Normal"/>
    <w:semiHidden/>
    <w:rsid w:val="002D372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F481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F511F"/>
    <w:rPr>
      <w:b/>
      <w:bCs/>
    </w:rPr>
  </w:style>
  <w:style w:type="character" w:styleId="Hyperlink">
    <w:name w:val="Hyperlink"/>
    <w:uiPriority w:val="99"/>
    <w:rsid w:val="008519CA"/>
    <w:rPr>
      <w:color w:val="0000FF"/>
      <w:u w:val="single"/>
    </w:rPr>
  </w:style>
  <w:style w:type="paragraph" w:styleId="Header">
    <w:name w:val="header"/>
    <w:basedOn w:val="Normal"/>
    <w:rsid w:val="00EB1FA8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rsid w:val="00EB1FA8"/>
  </w:style>
  <w:style w:type="paragraph" w:styleId="Footer">
    <w:name w:val="footer"/>
    <w:basedOn w:val="Normal"/>
    <w:link w:val="FooterChar"/>
    <w:rsid w:val="003D5364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link w:val="Footer"/>
    <w:rsid w:val="003D5364"/>
    <w:rPr>
      <w:rFonts w:eastAsia="新細明體"/>
      <w:lang w:val="en-GB" w:eastAsia="en-US"/>
    </w:rPr>
  </w:style>
  <w:style w:type="table" w:styleId="TableGrid">
    <w:name w:val="Table Grid"/>
    <w:basedOn w:val="TableNormal"/>
    <w:rsid w:val="00C82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ributornametrigger">
    <w:name w:val="contributornametrigger"/>
    <w:basedOn w:val="DefaultParagraphFont"/>
    <w:rsid w:val="00B12189"/>
  </w:style>
  <w:style w:type="character" w:customStyle="1" w:styleId="highlight1">
    <w:name w:val="highlight1"/>
    <w:rsid w:val="0084287C"/>
    <w:rPr>
      <w:shd w:val="clear" w:color="auto" w:fill="E7E7E7"/>
    </w:rPr>
  </w:style>
  <w:style w:type="character" w:customStyle="1" w:styleId="BodyTextChar">
    <w:name w:val="Body Text Char"/>
    <w:link w:val="BodyText"/>
    <w:rsid w:val="008E1CEA"/>
    <w:rPr>
      <w:rFonts w:eastAsia="新細明體"/>
      <w:sz w:val="24"/>
      <w:lang w:val="en-GB" w:eastAsia="en-US"/>
    </w:rPr>
  </w:style>
  <w:style w:type="paragraph" w:customStyle="1" w:styleId="21">
    <w:name w:val="本文 21"/>
    <w:basedOn w:val="Normal"/>
    <w:rsid w:val="004F73D8"/>
    <w:pPr>
      <w:widowControl w:val="0"/>
      <w:suppressAutoHyphens/>
      <w:spacing w:after="120" w:line="480" w:lineRule="auto"/>
    </w:pPr>
    <w:rPr>
      <w:kern w:val="1"/>
      <w:sz w:val="24"/>
      <w:lang w:val="en-US" w:eastAsia="ar-SA"/>
    </w:rPr>
  </w:style>
  <w:style w:type="character" w:styleId="Emphasis">
    <w:name w:val="Emphasis"/>
    <w:qFormat/>
    <w:rsid w:val="004F73D8"/>
    <w:rPr>
      <w:b w:val="0"/>
      <w:bCs w:val="0"/>
      <w:i w:val="0"/>
      <w:iCs w:val="0"/>
      <w:color w:val="CC0033"/>
    </w:rPr>
  </w:style>
  <w:style w:type="character" w:customStyle="1" w:styleId="Heading1Char">
    <w:name w:val="Heading 1 Char"/>
    <w:link w:val="Heading1"/>
    <w:rsid w:val="0039478E"/>
    <w:rPr>
      <w:rFonts w:eastAsia="新細明體"/>
      <w:b/>
      <w:kern w:val="2"/>
      <w:sz w:val="28"/>
    </w:rPr>
  </w:style>
  <w:style w:type="character" w:customStyle="1" w:styleId="slug-vol">
    <w:name w:val="slug-vol"/>
    <w:basedOn w:val="DefaultParagraphFont"/>
    <w:rsid w:val="000B33B7"/>
  </w:style>
  <w:style w:type="character" w:customStyle="1" w:styleId="slug-issue">
    <w:name w:val="slug-issue"/>
    <w:basedOn w:val="DefaultParagraphFont"/>
    <w:rsid w:val="000B33B7"/>
  </w:style>
  <w:style w:type="character" w:customStyle="1" w:styleId="tiny3">
    <w:name w:val="tiny3"/>
    <w:rsid w:val="009B6E4B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DefaultParagraphFont"/>
    <w:rsid w:val="009B6E4B"/>
  </w:style>
  <w:style w:type="character" w:customStyle="1" w:styleId="asinreviewssummary">
    <w:name w:val="asinreviewssummary"/>
    <w:basedOn w:val="DefaultParagraphFont"/>
    <w:rsid w:val="009B6E4B"/>
  </w:style>
  <w:style w:type="character" w:customStyle="1" w:styleId="swsprite1">
    <w:name w:val="swsprite1"/>
    <w:basedOn w:val="DefaultParagraphFont"/>
    <w:rsid w:val="009B6E4B"/>
  </w:style>
  <w:style w:type="character" w:customStyle="1" w:styleId="histogrambutton">
    <w:name w:val="histogrambutton"/>
    <w:basedOn w:val="DefaultParagraphFont"/>
    <w:rsid w:val="009B6E4B"/>
  </w:style>
  <w:style w:type="character" w:customStyle="1" w:styleId="bylinepipe1">
    <w:name w:val="bylinepipe1"/>
    <w:rsid w:val="009B6E4B"/>
    <w:rPr>
      <w:color w:val="666666"/>
    </w:rPr>
  </w:style>
  <w:style w:type="character" w:customStyle="1" w:styleId="amazonlikebuttoncountcombo">
    <w:name w:val="amazonlikebuttoncountcombo"/>
    <w:basedOn w:val="DefaultParagraphFont"/>
    <w:rsid w:val="009B6E4B"/>
  </w:style>
  <w:style w:type="character" w:customStyle="1" w:styleId="amazonlikebuttonwrapper3">
    <w:name w:val="amazonlikebuttonwrapper3"/>
    <w:basedOn w:val="DefaultParagraphFont"/>
    <w:rsid w:val="009B6E4B"/>
  </w:style>
  <w:style w:type="character" w:customStyle="1" w:styleId="amazonlikebutton2">
    <w:name w:val="amazonlikebutton2"/>
    <w:basedOn w:val="DefaultParagraphFont"/>
    <w:rsid w:val="009B6E4B"/>
  </w:style>
  <w:style w:type="character" w:customStyle="1" w:styleId="alttext">
    <w:name w:val="alttext"/>
    <w:basedOn w:val="DefaultParagraphFont"/>
    <w:rsid w:val="009B6E4B"/>
  </w:style>
  <w:style w:type="character" w:customStyle="1" w:styleId="amazonlikecount">
    <w:name w:val="amazonlikecount"/>
    <w:basedOn w:val="DefaultParagraphFont"/>
    <w:rsid w:val="009B6E4B"/>
  </w:style>
  <w:style w:type="character" w:customStyle="1" w:styleId="briefcittitle1">
    <w:name w:val="briefcittitle1"/>
    <w:basedOn w:val="DefaultParagraphFont"/>
    <w:rsid w:val="00E6341A"/>
    <w:rPr>
      <w:b/>
      <w:bCs/>
      <w:sz w:val="14"/>
      <w:szCs w:val="14"/>
    </w:rPr>
  </w:style>
  <w:style w:type="character" w:styleId="CommentReference">
    <w:name w:val="annotation reference"/>
    <w:basedOn w:val="DefaultParagraphFont"/>
    <w:rsid w:val="00945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5E86"/>
  </w:style>
  <w:style w:type="character" w:customStyle="1" w:styleId="CommentTextChar">
    <w:name w:val="Comment Text Char"/>
    <w:basedOn w:val="DefaultParagraphFont"/>
    <w:link w:val="CommentText"/>
    <w:rsid w:val="00945E86"/>
    <w:rPr>
      <w:rFonts w:eastAsia="新細明體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5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E86"/>
    <w:rPr>
      <w:rFonts w:eastAsia="新細明體"/>
      <w:b/>
      <w:bCs/>
      <w:lang w:val="en-GB" w:eastAsia="en-US"/>
    </w:rPr>
  </w:style>
  <w:style w:type="character" w:customStyle="1" w:styleId="TitleChar">
    <w:name w:val="Title Char"/>
    <w:basedOn w:val="DefaultParagraphFont"/>
    <w:link w:val="Title"/>
    <w:rsid w:val="0075136F"/>
    <w:rPr>
      <w:rFonts w:eastAsia="新細明體"/>
      <w:b/>
      <w:sz w:val="32"/>
      <w:u w:val="single"/>
      <w:lang w:val="en-GB" w:eastAsia="en-US"/>
    </w:rPr>
  </w:style>
  <w:style w:type="character" w:styleId="FollowedHyperlink">
    <w:name w:val="FollowedHyperlink"/>
    <w:basedOn w:val="DefaultParagraphFont"/>
    <w:rsid w:val="00435C8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5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C1DCD"/>
    <w:pPr>
      <w:widowControl w:val="0"/>
      <w:autoSpaceDE w:val="0"/>
      <w:autoSpaceDN w:val="0"/>
    </w:pPr>
    <w:rPr>
      <w:rFonts w:eastAsia="Times New Roman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523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5845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81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519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136">
                  <w:marLeft w:val="-81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3966">
                      <w:marLeft w:val="-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9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3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5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8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5178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936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0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9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style.org/learn/faqs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A02D-D740-46B2-B321-13FEF7D7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16220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http://www.apastyle.org/index.aspx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2019-07-15T04:32:00Z</dcterms:created>
  <dcterms:modified xsi:type="dcterms:W3CDTF">2019-07-15T04:32:00Z</dcterms:modified>
</cp:coreProperties>
</file>